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5FE44" w14:textId="77777777" w:rsidR="003B2139" w:rsidRDefault="0063491F">
      <w:pPr>
        <w:snapToGrid w:val="0"/>
        <w:spacing w:beforeLines="25" w:before="78" w:line="300" w:lineRule="auto"/>
        <w:jc w:val="center"/>
        <w:rPr>
          <w:rFonts w:ascii="黑体" w:eastAsia="黑体" w:hAnsi="宋体"/>
          <w:sz w:val="32"/>
          <w:szCs w:val="32"/>
        </w:rPr>
      </w:pPr>
      <w:r>
        <w:rPr>
          <w:rFonts w:ascii="黑体" w:eastAsia="黑体" w:hAnsi="宋体" w:hint="eastAsia"/>
          <w:sz w:val="32"/>
          <w:szCs w:val="32"/>
        </w:rPr>
        <w:t>《高级口译（</w:t>
      </w:r>
      <w:r>
        <w:rPr>
          <w:rFonts w:ascii="黑体" w:eastAsia="黑体" w:hAnsi="宋体" w:hint="eastAsia"/>
          <w:sz w:val="32"/>
          <w:szCs w:val="32"/>
        </w:rPr>
        <w:t>1</w:t>
      </w:r>
      <w:r>
        <w:rPr>
          <w:rFonts w:ascii="黑体" w:eastAsia="黑体" w:hAnsi="宋体" w:hint="eastAsia"/>
          <w:sz w:val="32"/>
          <w:szCs w:val="32"/>
        </w:rPr>
        <w:t>）》课程教学大纲</w:t>
      </w:r>
    </w:p>
    <w:p w14:paraId="348830B3" w14:textId="77777777" w:rsidR="003B2139" w:rsidRDefault="0063491F">
      <w:pPr>
        <w:snapToGrid w:val="0"/>
        <w:spacing w:beforeLines="50" w:before="156" w:line="360" w:lineRule="auto"/>
        <w:rPr>
          <w:rFonts w:ascii="黑体" w:eastAsia="黑体" w:hAnsi="宋体"/>
          <w:sz w:val="28"/>
          <w:szCs w:val="28"/>
        </w:rPr>
      </w:pPr>
      <w:r>
        <w:rPr>
          <w:rFonts w:ascii="黑体" w:eastAsia="黑体" w:hAnsi="宋体"/>
          <w:sz w:val="28"/>
          <w:szCs w:val="28"/>
        </w:rPr>
        <w:t>一、课程</w:t>
      </w:r>
      <w:r>
        <w:rPr>
          <w:rFonts w:ascii="黑体" w:eastAsia="黑体" w:hAnsi="宋体" w:hint="eastAsia"/>
          <w:sz w:val="28"/>
          <w:szCs w:val="28"/>
        </w:rPr>
        <w:t>基本信息</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65"/>
        <w:gridCol w:w="3402"/>
        <w:gridCol w:w="3843"/>
      </w:tblGrid>
      <w:tr w:rsidR="003B2139" w14:paraId="48A34024" w14:textId="77777777">
        <w:tc>
          <w:tcPr>
            <w:tcW w:w="1565" w:type="dxa"/>
            <w:tcMar>
              <w:left w:w="0" w:type="dxa"/>
              <w:right w:w="0" w:type="dxa"/>
            </w:tcMar>
            <w:vAlign w:val="center"/>
          </w:tcPr>
          <w:p w14:paraId="67C10D21" w14:textId="77777777" w:rsidR="003B2139" w:rsidRDefault="0063491F">
            <w:pPr>
              <w:snapToGrid w:val="0"/>
              <w:spacing w:beforeLines="25" w:before="78" w:line="300" w:lineRule="auto"/>
              <w:jc w:val="center"/>
              <w:rPr>
                <w:rFonts w:ascii="宋体" w:hAnsi="宋体"/>
                <w:szCs w:val="21"/>
              </w:rPr>
            </w:pPr>
            <w:r>
              <w:rPr>
                <w:rFonts w:ascii="宋体" w:hAnsi="宋体" w:hint="eastAsia"/>
                <w:szCs w:val="21"/>
              </w:rPr>
              <w:t>课程名称</w:t>
            </w:r>
          </w:p>
        </w:tc>
        <w:tc>
          <w:tcPr>
            <w:tcW w:w="7245" w:type="dxa"/>
            <w:gridSpan w:val="2"/>
            <w:tcMar>
              <w:left w:w="57" w:type="dxa"/>
              <w:right w:w="57" w:type="dxa"/>
            </w:tcMar>
            <w:vAlign w:val="center"/>
          </w:tcPr>
          <w:p w14:paraId="74219D7A" w14:textId="77777777" w:rsidR="003B2139" w:rsidRDefault="0063491F">
            <w:pPr>
              <w:snapToGrid w:val="0"/>
              <w:spacing w:beforeLines="25" w:before="78" w:line="300" w:lineRule="auto"/>
              <w:rPr>
                <w:szCs w:val="21"/>
                <w:lang w:val="de-DE"/>
              </w:rPr>
            </w:pPr>
            <w:r>
              <w:rPr>
                <w:rFonts w:hint="eastAsia"/>
                <w:szCs w:val="21"/>
                <w:lang w:val="de-DE"/>
              </w:rPr>
              <w:t>高级口译（</w:t>
            </w:r>
            <w:r>
              <w:rPr>
                <w:rFonts w:hint="eastAsia"/>
                <w:szCs w:val="21"/>
                <w:lang w:val="de-DE"/>
              </w:rPr>
              <w:t>1</w:t>
            </w:r>
            <w:r>
              <w:rPr>
                <w:rFonts w:hint="eastAsia"/>
                <w:szCs w:val="21"/>
                <w:lang w:val="de-DE"/>
              </w:rPr>
              <w:t>）</w:t>
            </w:r>
          </w:p>
        </w:tc>
      </w:tr>
      <w:tr w:rsidR="003B2139" w:rsidRPr="008D3E1E" w14:paraId="439E3E11" w14:textId="77777777">
        <w:tc>
          <w:tcPr>
            <w:tcW w:w="1565" w:type="dxa"/>
            <w:tcMar>
              <w:left w:w="0" w:type="dxa"/>
              <w:right w:w="0" w:type="dxa"/>
            </w:tcMar>
            <w:vAlign w:val="center"/>
          </w:tcPr>
          <w:p w14:paraId="39E0716E" w14:textId="77777777" w:rsidR="003B2139" w:rsidRDefault="0063491F">
            <w:pPr>
              <w:snapToGrid w:val="0"/>
              <w:spacing w:beforeLines="25" w:before="78" w:line="300" w:lineRule="auto"/>
              <w:jc w:val="center"/>
              <w:rPr>
                <w:rFonts w:ascii="宋体" w:hAnsi="宋体"/>
                <w:szCs w:val="21"/>
              </w:rPr>
            </w:pPr>
            <w:r>
              <w:rPr>
                <w:rFonts w:ascii="宋体" w:hAnsi="宋体" w:hint="eastAsia"/>
                <w:szCs w:val="21"/>
              </w:rPr>
              <w:t>德文名称</w:t>
            </w:r>
          </w:p>
        </w:tc>
        <w:tc>
          <w:tcPr>
            <w:tcW w:w="7245" w:type="dxa"/>
            <w:gridSpan w:val="2"/>
            <w:tcMar>
              <w:left w:w="57" w:type="dxa"/>
              <w:right w:w="57" w:type="dxa"/>
            </w:tcMar>
            <w:vAlign w:val="center"/>
          </w:tcPr>
          <w:p w14:paraId="726C6652" w14:textId="77777777" w:rsidR="003B2139" w:rsidRDefault="0063491F">
            <w:pPr>
              <w:snapToGrid w:val="0"/>
              <w:spacing w:beforeLines="25" w:before="78" w:line="300" w:lineRule="auto"/>
              <w:rPr>
                <w:szCs w:val="21"/>
                <w:lang w:val="de-DE"/>
              </w:rPr>
            </w:pPr>
            <w:r>
              <w:rPr>
                <w:bCs/>
                <w:kern w:val="0"/>
                <w:szCs w:val="21"/>
                <w:lang w:val="de-DE"/>
              </w:rPr>
              <w:t>Dolmetschen für Fortgeschrittene (</w:t>
            </w:r>
            <w:r>
              <w:rPr>
                <w:rFonts w:hint="eastAsia"/>
                <w:bCs/>
                <w:kern w:val="0"/>
                <w:szCs w:val="21"/>
                <w:lang w:val="de-DE"/>
              </w:rPr>
              <w:t>1</w:t>
            </w:r>
            <w:r>
              <w:rPr>
                <w:bCs/>
                <w:kern w:val="0"/>
                <w:szCs w:val="21"/>
                <w:lang w:val="de-DE"/>
              </w:rPr>
              <w:t>)</w:t>
            </w:r>
          </w:p>
        </w:tc>
      </w:tr>
      <w:tr w:rsidR="003B2139" w14:paraId="66AA9198" w14:textId="77777777">
        <w:tc>
          <w:tcPr>
            <w:tcW w:w="1565" w:type="dxa"/>
            <w:tcMar>
              <w:left w:w="0" w:type="dxa"/>
              <w:right w:w="0" w:type="dxa"/>
            </w:tcMar>
            <w:vAlign w:val="center"/>
          </w:tcPr>
          <w:p w14:paraId="28BFE9C5" w14:textId="77777777" w:rsidR="003B2139" w:rsidRDefault="0063491F">
            <w:pPr>
              <w:snapToGrid w:val="0"/>
              <w:spacing w:beforeLines="25" w:before="78" w:line="300" w:lineRule="auto"/>
              <w:jc w:val="center"/>
              <w:rPr>
                <w:rFonts w:ascii="宋体" w:hAnsi="宋体"/>
                <w:szCs w:val="21"/>
              </w:rPr>
            </w:pPr>
            <w:r>
              <w:rPr>
                <w:rFonts w:ascii="宋体" w:hAnsi="宋体" w:hint="eastAsia"/>
                <w:szCs w:val="21"/>
              </w:rPr>
              <w:t>课程代码</w:t>
            </w:r>
          </w:p>
        </w:tc>
        <w:tc>
          <w:tcPr>
            <w:tcW w:w="3402" w:type="dxa"/>
            <w:tcBorders>
              <w:bottom w:val="single" w:sz="4" w:space="0" w:color="auto"/>
              <w:right w:val="single" w:sz="4" w:space="0" w:color="auto"/>
            </w:tcBorders>
            <w:tcMar>
              <w:left w:w="57" w:type="dxa"/>
              <w:right w:w="57" w:type="dxa"/>
            </w:tcMar>
            <w:vAlign w:val="center"/>
          </w:tcPr>
          <w:p w14:paraId="6577EB01" w14:textId="77777777" w:rsidR="003B2139" w:rsidRDefault="0063491F">
            <w:pPr>
              <w:snapToGrid w:val="0"/>
              <w:spacing w:beforeLines="25" w:before="78" w:line="300" w:lineRule="auto"/>
              <w:rPr>
                <w:szCs w:val="21"/>
              </w:rPr>
            </w:pPr>
            <w:r>
              <w:rPr>
                <w:color w:val="000000"/>
                <w:sz w:val="15"/>
              </w:rPr>
              <w:t>ZYK0210039</w:t>
            </w:r>
          </w:p>
        </w:tc>
        <w:tc>
          <w:tcPr>
            <w:tcW w:w="3843" w:type="dxa"/>
            <w:tcBorders>
              <w:left w:val="single" w:sz="4" w:space="0" w:color="auto"/>
              <w:bottom w:val="single" w:sz="4" w:space="0" w:color="auto"/>
            </w:tcBorders>
            <w:tcMar>
              <w:left w:w="0" w:type="dxa"/>
              <w:right w:w="0" w:type="dxa"/>
            </w:tcMar>
            <w:vAlign w:val="center"/>
          </w:tcPr>
          <w:p w14:paraId="447F674B" w14:textId="77777777" w:rsidR="003B2139" w:rsidRDefault="0063491F">
            <w:pPr>
              <w:snapToGrid w:val="0"/>
              <w:spacing w:beforeLines="25" w:before="78" w:line="300" w:lineRule="auto"/>
              <w:jc w:val="center"/>
              <w:rPr>
                <w:rFonts w:eastAsia="黑体"/>
                <w:szCs w:val="21"/>
              </w:rPr>
            </w:pPr>
            <w:r>
              <w:rPr>
                <w:rFonts w:eastAsia="黑体" w:hint="eastAsia"/>
                <w:szCs w:val="21"/>
              </w:rPr>
              <w:t>与其他课程关系</w:t>
            </w:r>
          </w:p>
        </w:tc>
      </w:tr>
      <w:tr w:rsidR="003B2139" w14:paraId="2C6584F4" w14:textId="77777777">
        <w:tc>
          <w:tcPr>
            <w:tcW w:w="1565" w:type="dxa"/>
            <w:tcMar>
              <w:left w:w="0" w:type="dxa"/>
              <w:right w:w="0" w:type="dxa"/>
            </w:tcMar>
            <w:vAlign w:val="center"/>
          </w:tcPr>
          <w:p w14:paraId="38A05CE5" w14:textId="77777777" w:rsidR="003B2139" w:rsidRDefault="0063491F">
            <w:pPr>
              <w:snapToGrid w:val="0"/>
              <w:spacing w:beforeLines="25" w:before="78" w:line="300" w:lineRule="auto"/>
              <w:jc w:val="center"/>
              <w:rPr>
                <w:rFonts w:ascii="宋体" w:hAnsi="宋体"/>
                <w:szCs w:val="21"/>
              </w:rPr>
            </w:pPr>
            <w:r>
              <w:rPr>
                <w:rFonts w:ascii="宋体" w:hAnsi="宋体" w:hint="eastAsia"/>
                <w:szCs w:val="21"/>
              </w:rPr>
              <w:t>课程性质</w:t>
            </w:r>
          </w:p>
        </w:tc>
        <w:tc>
          <w:tcPr>
            <w:tcW w:w="3402" w:type="dxa"/>
            <w:tcBorders>
              <w:bottom w:val="single" w:sz="4" w:space="0" w:color="auto"/>
              <w:right w:val="single" w:sz="4" w:space="0" w:color="auto"/>
            </w:tcBorders>
            <w:tcMar>
              <w:left w:w="57" w:type="dxa"/>
              <w:right w:w="57" w:type="dxa"/>
            </w:tcMar>
            <w:vAlign w:val="center"/>
          </w:tcPr>
          <w:p w14:paraId="7B188D83" w14:textId="77777777" w:rsidR="003B2139" w:rsidRDefault="0063491F">
            <w:pPr>
              <w:snapToGrid w:val="0"/>
              <w:spacing w:beforeLines="25" w:before="78" w:line="300" w:lineRule="auto"/>
              <w:rPr>
                <w:szCs w:val="21"/>
              </w:rPr>
            </w:pPr>
            <w:r>
              <w:rPr>
                <w:rFonts w:hint="eastAsia"/>
                <w:szCs w:val="21"/>
              </w:rPr>
              <w:t>专业</w:t>
            </w:r>
            <w:r>
              <w:rPr>
                <w:rFonts w:hint="eastAsia"/>
                <w:szCs w:val="21"/>
              </w:rPr>
              <w:t>任</w:t>
            </w:r>
            <w:r>
              <w:rPr>
                <w:rFonts w:hint="eastAsia"/>
                <w:szCs w:val="21"/>
              </w:rPr>
              <w:t>选</w:t>
            </w:r>
          </w:p>
        </w:tc>
        <w:tc>
          <w:tcPr>
            <w:tcW w:w="3843" w:type="dxa"/>
            <w:vMerge w:val="restart"/>
            <w:tcBorders>
              <w:left w:val="single" w:sz="4" w:space="0" w:color="auto"/>
            </w:tcBorders>
            <w:tcMar>
              <w:left w:w="0" w:type="dxa"/>
              <w:right w:w="0" w:type="dxa"/>
            </w:tcMar>
            <w:vAlign w:val="center"/>
          </w:tcPr>
          <w:p w14:paraId="77F9D000" w14:textId="77777777" w:rsidR="003B2139" w:rsidRDefault="0063491F">
            <w:pPr>
              <w:snapToGrid w:val="0"/>
              <w:spacing w:line="360" w:lineRule="auto"/>
              <w:ind w:leftChars="37" w:left="78"/>
              <w:rPr>
                <w:szCs w:val="21"/>
              </w:rPr>
            </w:pPr>
            <w:r>
              <w:rPr>
                <w:rFonts w:hint="eastAsia"/>
                <w:szCs w:val="21"/>
              </w:rPr>
              <w:t>先修课程：《</w:t>
            </w:r>
            <w:r>
              <w:rPr>
                <w:rFonts w:hint="eastAsia"/>
                <w:szCs w:val="21"/>
                <w:lang w:val="de-DE"/>
              </w:rPr>
              <w:t>口译</w:t>
            </w:r>
            <w:r>
              <w:rPr>
                <w:rFonts w:hint="eastAsia"/>
                <w:szCs w:val="21"/>
              </w:rPr>
              <w:t>》</w:t>
            </w:r>
          </w:p>
          <w:p w14:paraId="45AD821E" w14:textId="77777777" w:rsidR="003B2139" w:rsidRDefault="003B2139">
            <w:pPr>
              <w:snapToGrid w:val="0"/>
              <w:spacing w:line="360" w:lineRule="auto"/>
              <w:ind w:leftChars="37" w:left="78"/>
              <w:rPr>
                <w:szCs w:val="21"/>
              </w:rPr>
            </w:pPr>
          </w:p>
        </w:tc>
      </w:tr>
      <w:tr w:rsidR="003B2139" w14:paraId="67D05A1A" w14:textId="77777777">
        <w:tc>
          <w:tcPr>
            <w:tcW w:w="1565" w:type="dxa"/>
            <w:tcMar>
              <w:left w:w="0" w:type="dxa"/>
              <w:right w:w="0" w:type="dxa"/>
            </w:tcMar>
            <w:vAlign w:val="center"/>
          </w:tcPr>
          <w:p w14:paraId="4DAA4621" w14:textId="77777777" w:rsidR="003B2139" w:rsidRDefault="0063491F">
            <w:pPr>
              <w:snapToGrid w:val="0"/>
              <w:spacing w:beforeLines="25" w:before="78" w:line="300" w:lineRule="auto"/>
              <w:jc w:val="center"/>
              <w:rPr>
                <w:rFonts w:ascii="宋体" w:hAnsi="宋体"/>
                <w:szCs w:val="21"/>
              </w:rPr>
            </w:pPr>
            <w:r>
              <w:rPr>
                <w:rFonts w:ascii="宋体" w:hAnsi="宋体" w:hint="eastAsia"/>
                <w:szCs w:val="21"/>
              </w:rPr>
              <w:t>学时</w:t>
            </w:r>
            <w:r>
              <w:rPr>
                <w:rFonts w:ascii="宋体" w:hAnsi="宋体" w:hint="eastAsia"/>
                <w:szCs w:val="21"/>
              </w:rPr>
              <w:t>/</w:t>
            </w:r>
            <w:r>
              <w:rPr>
                <w:rFonts w:ascii="宋体" w:hAnsi="宋体" w:hint="eastAsia"/>
                <w:szCs w:val="21"/>
              </w:rPr>
              <w:t>学分</w:t>
            </w:r>
          </w:p>
        </w:tc>
        <w:tc>
          <w:tcPr>
            <w:tcW w:w="3402" w:type="dxa"/>
            <w:tcBorders>
              <w:bottom w:val="single" w:sz="4" w:space="0" w:color="auto"/>
              <w:right w:val="single" w:sz="4" w:space="0" w:color="auto"/>
            </w:tcBorders>
            <w:tcMar>
              <w:left w:w="57" w:type="dxa"/>
              <w:right w:w="57" w:type="dxa"/>
            </w:tcMar>
            <w:vAlign w:val="center"/>
          </w:tcPr>
          <w:p w14:paraId="18513064" w14:textId="77777777" w:rsidR="003B2139" w:rsidRDefault="0063491F">
            <w:pPr>
              <w:snapToGrid w:val="0"/>
              <w:spacing w:beforeLines="25" w:before="78" w:line="300" w:lineRule="auto"/>
              <w:rPr>
                <w:szCs w:val="21"/>
              </w:rPr>
            </w:pPr>
            <w:r>
              <w:rPr>
                <w:rFonts w:hint="eastAsia"/>
                <w:szCs w:val="21"/>
              </w:rPr>
              <w:t>32</w:t>
            </w:r>
            <w:r>
              <w:rPr>
                <w:rFonts w:hint="eastAsia"/>
                <w:szCs w:val="21"/>
              </w:rPr>
              <w:t>学时</w:t>
            </w:r>
            <w:r>
              <w:rPr>
                <w:rFonts w:hint="eastAsia"/>
                <w:szCs w:val="21"/>
              </w:rPr>
              <w:t>/2</w:t>
            </w:r>
            <w:r>
              <w:rPr>
                <w:rFonts w:hint="eastAsia"/>
                <w:szCs w:val="21"/>
              </w:rPr>
              <w:t>学分</w:t>
            </w:r>
          </w:p>
        </w:tc>
        <w:tc>
          <w:tcPr>
            <w:tcW w:w="3843" w:type="dxa"/>
            <w:vMerge/>
            <w:tcBorders>
              <w:left w:val="single" w:sz="4" w:space="0" w:color="auto"/>
            </w:tcBorders>
            <w:tcMar>
              <w:left w:w="0" w:type="dxa"/>
              <w:right w:w="0" w:type="dxa"/>
            </w:tcMar>
            <w:vAlign w:val="center"/>
          </w:tcPr>
          <w:p w14:paraId="7DBA1BFB" w14:textId="77777777" w:rsidR="003B2139" w:rsidRDefault="003B2139">
            <w:pPr>
              <w:snapToGrid w:val="0"/>
              <w:spacing w:line="360" w:lineRule="auto"/>
              <w:jc w:val="center"/>
              <w:rPr>
                <w:szCs w:val="21"/>
              </w:rPr>
            </w:pPr>
          </w:p>
        </w:tc>
      </w:tr>
      <w:tr w:rsidR="003B2139" w14:paraId="74F7AAB0" w14:textId="77777777">
        <w:tc>
          <w:tcPr>
            <w:tcW w:w="1565" w:type="dxa"/>
            <w:tcMar>
              <w:left w:w="0" w:type="dxa"/>
              <w:right w:w="0" w:type="dxa"/>
            </w:tcMar>
            <w:vAlign w:val="center"/>
          </w:tcPr>
          <w:p w14:paraId="3F1D8344" w14:textId="77777777" w:rsidR="003B2139" w:rsidRDefault="0063491F">
            <w:pPr>
              <w:snapToGrid w:val="0"/>
              <w:spacing w:beforeLines="25" w:before="78" w:line="300" w:lineRule="auto"/>
              <w:jc w:val="center"/>
              <w:rPr>
                <w:rFonts w:ascii="宋体" w:hAnsi="宋体"/>
                <w:szCs w:val="21"/>
              </w:rPr>
            </w:pPr>
            <w:r>
              <w:rPr>
                <w:rFonts w:ascii="宋体" w:hAnsi="宋体" w:hint="eastAsia"/>
                <w:szCs w:val="21"/>
              </w:rPr>
              <w:t>考核方式</w:t>
            </w:r>
          </w:p>
        </w:tc>
        <w:tc>
          <w:tcPr>
            <w:tcW w:w="3402" w:type="dxa"/>
            <w:tcBorders>
              <w:top w:val="single" w:sz="4" w:space="0" w:color="auto"/>
              <w:bottom w:val="single" w:sz="4" w:space="0" w:color="auto"/>
              <w:right w:val="single" w:sz="4" w:space="0" w:color="auto"/>
            </w:tcBorders>
            <w:tcMar>
              <w:left w:w="57" w:type="dxa"/>
              <w:right w:w="57" w:type="dxa"/>
            </w:tcMar>
            <w:vAlign w:val="center"/>
          </w:tcPr>
          <w:p w14:paraId="6A41B027" w14:textId="77777777" w:rsidR="003B2139" w:rsidRDefault="0063491F">
            <w:pPr>
              <w:snapToGrid w:val="0"/>
              <w:rPr>
                <w:szCs w:val="21"/>
              </w:rPr>
            </w:pPr>
            <w:r>
              <w:rPr>
                <w:rFonts w:hint="eastAsia"/>
                <w:szCs w:val="21"/>
              </w:rPr>
              <w:t>考查</w:t>
            </w:r>
          </w:p>
        </w:tc>
        <w:tc>
          <w:tcPr>
            <w:tcW w:w="3843" w:type="dxa"/>
            <w:vMerge/>
            <w:tcBorders>
              <w:left w:val="single" w:sz="4" w:space="0" w:color="auto"/>
            </w:tcBorders>
            <w:tcMar>
              <w:left w:w="0" w:type="dxa"/>
              <w:right w:w="0" w:type="dxa"/>
            </w:tcMar>
            <w:vAlign w:val="center"/>
          </w:tcPr>
          <w:p w14:paraId="750FA9F2" w14:textId="77777777" w:rsidR="003B2139" w:rsidRDefault="003B2139">
            <w:pPr>
              <w:snapToGrid w:val="0"/>
              <w:spacing w:beforeLines="25" w:before="78" w:line="300" w:lineRule="auto"/>
              <w:jc w:val="left"/>
              <w:rPr>
                <w:szCs w:val="21"/>
              </w:rPr>
            </w:pPr>
          </w:p>
        </w:tc>
      </w:tr>
      <w:tr w:rsidR="003B2139" w14:paraId="3FC886D4" w14:textId="77777777">
        <w:tc>
          <w:tcPr>
            <w:tcW w:w="1565" w:type="dxa"/>
            <w:tcMar>
              <w:left w:w="0" w:type="dxa"/>
              <w:right w:w="0" w:type="dxa"/>
            </w:tcMar>
            <w:vAlign w:val="center"/>
          </w:tcPr>
          <w:p w14:paraId="5C5C12DA" w14:textId="77777777" w:rsidR="003B2139" w:rsidRDefault="0063491F">
            <w:pPr>
              <w:snapToGrid w:val="0"/>
              <w:spacing w:beforeLines="25" w:before="78" w:line="300" w:lineRule="auto"/>
              <w:jc w:val="center"/>
              <w:rPr>
                <w:rFonts w:ascii="宋体" w:hAnsi="宋体"/>
                <w:szCs w:val="21"/>
              </w:rPr>
            </w:pPr>
            <w:r>
              <w:rPr>
                <w:rFonts w:ascii="宋体" w:hAnsi="宋体" w:hint="eastAsia"/>
                <w:szCs w:val="21"/>
              </w:rPr>
              <w:t>开课学期</w:t>
            </w:r>
          </w:p>
        </w:tc>
        <w:tc>
          <w:tcPr>
            <w:tcW w:w="3402" w:type="dxa"/>
            <w:tcBorders>
              <w:top w:val="single" w:sz="4" w:space="0" w:color="auto"/>
              <w:bottom w:val="single" w:sz="4" w:space="0" w:color="auto"/>
              <w:right w:val="single" w:sz="4" w:space="0" w:color="auto"/>
            </w:tcBorders>
            <w:tcMar>
              <w:left w:w="57" w:type="dxa"/>
              <w:right w:w="57" w:type="dxa"/>
            </w:tcMar>
            <w:vAlign w:val="center"/>
          </w:tcPr>
          <w:p w14:paraId="534C2B35" w14:textId="77777777" w:rsidR="003B2139" w:rsidRDefault="0063491F">
            <w:pPr>
              <w:snapToGrid w:val="0"/>
              <w:spacing w:beforeLines="25" w:before="78" w:line="300" w:lineRule="auto"/>
              <w:rPr>
                <w:szCs w:val="21"/>
              </w:rPr>
            </w:pPr>
            <w:r>
              <w:rPr>
                <w:rFonts w:hint="eastAsia"/>
                <w:szCs w:val="21"/>
              </w:rPr>
              <w:t>第</w:t>
            </w:r>
            <w:r>
              <w:rPr>
                <w:rFonts w:hint="eastAsia"/>
                <w:szCs w:val="21"/>
              </w:rPr>
              <w:t>6</w:t>
            </w:r>
            <w:r>
              <w:rPr>
                <w:rFonts w:hint="eastAsia"/>
                <w:szCs w:val="21"/>
              </w:rPr>
              <w:t>学期</w:t>
            </w:r>
          </w:p>
        </w:tc>
        <w:tc>
          <w:tcPr>
            <w:tcW w:w="3843" w:type="dxa"/>
            <w:vMerge/>
            <w:tcBorders>
              <w:left w:val="single" w:sz="4" w:space="0" w:color="auto"/>
            </w:tcBorders>
            <w:tcMar>
              <w:left w:w="0" w:type="dxa"/>
              <w:right w:w="0" w:type="dxa"/>
            </w:tcMar>
            <w:vAlign w:val="center"/>
          </w:tcPr>
          <w:p w14:paraId="2C226D51" w14:textId="77777777" w:rsidR="003B2139" w:rsidRDefault="003B2139">
            <w:pPr>
              <w:snapToGrid w:val="0"/>
              <w:spacing w:beforeLines="25" w:before="78" w:line="300" w:lineRule="auto"/>
              <w:jc w:val="left"/>
              <w:rPr>
                <w:szCs w:val="21"/>
              </w:rPr>
            </w:pPr>
          </w:p>
        </w:tc>
      </w:tr>
      <w:tr w:rsidR="003B2139" w14:paraId="5C9F0A33" w14:textId="77777777">
        <w:tc>
          <w:tcPr>
            <w:tcW w:w="1565" w:type="dxa"/>
            <w:tcMar>
              <w:left w:w="0" w:type="dxa"/>
              <w:right w:w="0" w:type="dxa"/>
            </w:tcMar>
            <w:vAlign w:val="center"/>
          </w:tcPr>
          <w:p w14:paraId="0AE95B05" w14:textId="77777777" w:rsidR="003B2139" w:rsidRDefault="0063491F">
            <w:pPr>
              <w:snapToGrid w:val="0"/>
              <w:spacing w:beforeLines="25" w:before="78" w:line="300" w:lineRule="auto"/>
              <w:jc w:val="center"/>
              <w:rPr>
                <w:rFonts w:ascii="宋体" w:hAnsi="宋体"/>
                <w:szCs w:val="21"/>
              </w:rPr>
            </w:pPr>
            <w:r>
              <w:rPr>
                <w:rFonts w:ascii="宋体" w:hAnsi="宋体" w:hint="eastAsia"/>
                <w:szCs w:val="21"/>
              </w:rPr>
              <w:t>开课院系</w:t>
            </w:r>
          </w:p>
        </w:tc>
        <w:tc>
          <w:tcPr>
            <w:tcW w:w="3402" w:type="dxa"/>
            <w:tcBorders>
              <w:top w:val="single" w:sz="4" w:space="0" w:color="auto"/>
              <w:bottom w:val="single" w:sz="4" w:space="0" w:color="auto"/>
              <w:right w:val="single" w:sz="4" w:space="0" w:color="auto"/>
            </w:tcBorders>
            <w:tcMar>
              <w:left w:w="57" w:type="dxa"/>
              <w:right w:w="57" w:type="dxa"/>
            </w:tcMar>
            <w:vAlign w:val="center"/>
          </w:tcPr>
          <w:p w14:paraId="355586CA" w14:textId="77777777" w:rsidR="003B2139" w:rsidRDefault="0063491F">
            <w:pPr>
              <w:snapToGrid w:val="0"/>
              <w:spacing w:beforeLines="25" w:before="78" w:line="300" w:lineRule="auto"/>
              <w:rPr>
                <w:szCs w:val="21"/>
              </w:rPr>
            </w:pPr>
            <w:r>
              <w:rPr>
                <w:rFonts w:hint="eastAsia"/>
                <w:szCs w:val="21"/>
              </w:rPr>
              <w:t>德语学院</w:t>
            </w:r>
          </w:p>
        </w:tc>
        <w:tc>
          <w:tcPr>
            <w:tcW w:w="3843" w:type="dxa"/>
            <w:vMerge/>
            <w:tcBorders>
              <w:left w:val="single" w:sz="4" w:space="0" w:color="auto"/>
              <w:bottom w:val="single" w:sz="4" w:space="0" w:color="auto"/>
            </w:tcBorders>
            <w:tcMar>
              <w:left w:w="0" w:type="dxa"/>
              <w:right w:w="0" w:type="dxa"/>
            </w:tcMar>
            <w:vAlign w:val="center"/>
          </w:tcPr>
          <w:p w14:paraId="2D20C129" w14:textId="77777777" w:rsidR="003B2139" w:rsidRDefault="003B2139">
            <w:pPr>
              <w:snapToGrid w:val="0"/>
              <w:spacing w:beforeLines="25" w:before="78" w:line="300" w:lineRule="auto"/>
              <w:jc w:val="left"/>
              <w:rPr>
                <w:szCs w:val="21"/>
              </w:rPr>
            </w:pPr>
          </w:p>
        </w:tc>
      </w:tr>
      <w:tr w:rsidR="003B2139" w14:paraId="1B2656D4" w14:textId="77777777">
        <w:tc>
          <w:tcPr>
            <w:tcW w:w="1565" w:type="dxa"/>
            <w:tcMar>
              <w:left w:w="0" w:type="dxa"/>
              <w:right w:w="0" w:type="dxa"/>
            </w:tcMar>
            <w:vAlign w:val="center"/>
          </w:tcPr>
          <w:p w14:paraId="5C572B3B" w14:textId="77777777" w:rsidR="003B2139" w:rsidRDefault="0063491F">
            <w:pPr>
              <w:snapToGrid w:val="0"/>
              <w:spacing w:beforeLines="25" w:before="78" w:line="300" w:lineRule="auto"/>
              <w:jc w:val="center"/>
              <w:rPr>
                <w:rFonts w:ascii="宋体" w:hAnsi="宋体"/>
                <w:szCs w:val="21"/>
              </w:rPr>
            </w:pPr>
            <w:r>
              <w:rPr>
                <w:rFonts w:ascii="宋体" w:hAnsi="宋体" w:hint="eastAsia"/>
                <w:szCs w:val="21"/>
              </w:rPr>
              <w:t>适用专业</w:t>
            </w:r>
          </w:p>
        </w:tc>
        <w:tc>
          <w:tcPr>
            <w:tcW w:w="7245" w:type="dxa"/>
            <w:gridSpan w:val="2"/>
            <w:tcBorders>
              <w:top w:val="single" w:sz="4" w:space="0" w:color="auto"/>
            </w:tcBorders>
            <w:tcMar>
              <w:left w:w="57" w:type="dxa"/>
              <w:right w:w="57" w:type="dxa"/>
            </w:tcMar>
            <w:vAlign w:val="center"/>
          </w:tcPr>
          <w:p w14:paraId="17225512" w14:textId="77777777" w:rsidR="003B2139" w:rsidRDefault="0063491F">
            <w:pPr>
              <w:snapToGrid w:val="0"/>
              <w:spacing w:beforeLines="25" w:before="78" w:line="300" w:lineRule="auto"/>
              <w:jc w:val="left"/>
              <w:rPr>
                <w:szCs w:val="21"/>
              </w:rPr>
            </w:pPr>
            <w:r>
              <w:rPr>
                <w:rFonts w:hint="eastAsia"/>
                <w:szCs w:val="21"/>
              </w:rPr>
              <w:t>德语</w:t>
            </w:r>
          </w:p>
        </w:tc>
      </w:tr>
      <w:tr w:rsidR="003B2139" w14:paraId="3599D977" w14:textId="77777777">
        <w:tc>
          <w:tcPr>
            <w:tcW w:w="1565" w:type="dxa"/>
            <w:tcMar>
              <w:left w:w="0" w:type="dxa"/>
              <w:right w:w="0" w:type="dxa"/>
            </w:tcMar>
            <w:vAlign w:val="center"/>
          </w:tcPr>
          <w:p w14:paraId="28DDBAD7" w14:textId="77777777" w:rsidR="003B2139" w:rsidRDefault="0063491F">
            <w:pPr>
              <w:snapToGrid w:val="0"/>
              <w:spacing w:beforeLines="25" w:before="78" w:line="300" w:lineRule="auto"/>
              <w:jc w:val="center"/>
              <w:rPr>
                <w:rFonts w:ascii="宋体" w:hAnsi="宋体"/>
                <w:szCs w:val="21"/>
              </w:rPr>
            </w:pPr>
            <w:r>
              <w:rPr>
                <w:rFonts w:ascii="宋体" w:hAnsi="宋体" w:hint="eastAsia"/>
                <w:szCs w:val="21"/>
              </w:rPr>
              <w:t>编制时间</w:t>
            </w:r>
          </w:p>
        </w:tc>
        <w:tc>
          <w:tcPr>
            <w:tcW w:w="7245" w:type="dxa"/>
            <w:gridSpan w:val="2"/>
            <w:tcBorders>
              <w:top w:val="single" w:sz="4" w:space="0" w:color="auto"/>
            </w:tcBorders>
            <w:tcMar>
              <w:left w:w="57" w:type="dxa"/>
              <w:right w:w="57" w:type="dxa"/>
            </w:tcMar>
            <w:vAlign w:val="center"/>
          </w:tcPr>
          <w:p w14:paraId="5D5589F1" w14:textId="77777777" w:rsidR="003B2139" w:rsidRDefault="0063491F">
            <w:pPr>
              <w:snapToGrid w:val="0"/>
              <w:spacing w:beforeLines="25" w:before="78" w:line="300" w:lineRule="auto"/>
              <w:jc w:val="left"/>
              <w:rPr>
                <w:szCs w:val="21"/>
              </w:rPr>
            </w:pPr>
            <w:r>
              <w:rPr>
                <w:rFonts w:hint="eastAsia"/>
                <w:szCs w:val="21"/>
              </w:rPr>
              <w:t>20</w:t>
            </w:r>
            <w:r>
              <w:rPr>
                <w:szCs w:val="21"/>
              </w:rPr>
              <w:t>2</w:t>
            </w:r>
            <w:r>
              <w:rPr>
                <w:rFonts w:hint="eastAsia"/>
                <w:szCs w:val="21"/>
              </w:rPr>
              <w:t>2</w:t>
            </w:r>
            <w:r>
              <w:rPr>
                <w:rFonts w:hint="eastAsia"/>
                <w:szCs w:val="21"/>
              </w:rPr>
              <w:t>年</w:t>
            </w:r>
            <w:r>
              <w:rPr>
                <w:rFonts w:hint="eastAsia"/>
                <w:szCs w:val="21"/>
              </w:rPr>
              <w:t>0</w:t>
            </w:r>
            <w:r>
              <w:rPr>
                <w:szCs w:val="21"/>
              </w:rPr>
              <w:t>2</w:t>
            </w:r>
            <w:r>
              <w:rPr>
                <w:rFonts w:hint="eastAsia"/>
                <w:szCs w:val="21"/>
              </w:rPr>
              <w:t>月</w:t>
            </w:r>
            <w:r>
              <w:rPr>
                <w:rFonts w:hint="eastAsia"/>
                <w:szCs w:val="21"/>
              </w:rPr>
              <w:t>16</w:t>
            </w:r>
            <w:r>
              <w:rPr>
                <w:rFonts w:hint="eastAsia"/>
                <w:szCs w:val="21"/>
              </w:rPr>
              <w:t>日</w:t>
            </w:r>
          </w:p>
        </w:tc>
      </w:tr>
      <w:tr w:rsidR="003B2139" w14:paraId="10F3C8F8" w14:textId="77777777">
        <w:tc>
          <w:tcPr>
            <w:tcW w:w="8810" w:type="dxa"/>
            <w:gridSpan w:val="3"/>
            <w:tcMar>
              <w:left w:w="57" w:type="dxa"/>
              <w:right w:w="57" w:type="dxa"/>
            </w:tcMar>
            <w:vAlign w:val="center"/>
          </w:tcPr>
          <w:p w14:paraId="6A3867D2" w14:textId="77777777" w:rsidR="003B2139" w:rsidRDefault="0063491F">
            <w:pPr>
              <w:snapToGrid w:val="0"/>
              <w:spacing w:beforeLines="25" w:before="78" w:line="300" w:lineRule="auto"/>
              <w:jc w:val="center"/>
              <w:rPr>
                <w:rFonts w:ascii="黑体" w:eastAsia="黑体" w:hAnsi="宋体"/>
                <w:szCs w:val="21"/>
              </w:rPr>
            </w:pPr>
            <w:r>
              <w:rPr>
                <w:rFonts w:ascii="黑体" w:eastAsia="黑体" w:hAnsi="宋体" w:hint="eastAsia"/>
                <w:szCs w:val="21"/>
              </w:rPr>
              <w:t>课程教材与学习资源</w:t>
            </w:r>
          </w:p>
        </w:tc>
      </w:tr>
      <w:tr w:rsidR="003B2139" w14:paraId="6C51C9CF" w14:textId="77777777">
        <w:trPr>
          <w:trHeight w:val="623"/>
        </w:trPr>
        <w:tc>
          <w:tcPr>
            <w:tcW w:w="1565" w:type="dxa"/>
            <w:tcBorders>
              <w:bottom w:val="single" w:sz="4" w:space="0" w:color="auto"/>
            </w:tcBorders>
            <w:tcMar>
              <w:left w:w="0" w:type="dxa"/>
              <w:right w:w="0" w:type="dxa"/>
            </w:tcMar>
            <w:vAlign w:val="center"/>
          </w:tcPr>
          <w:p w14:paraId="73719839" w14:textId="77777777" w:rsidR="003B2139" w:rsidRDefault="0063491F">
            <w:pPr>
              <w:snapToGrid w:val="0"/>
              <w:spacing w:beforeLines="25" w:before="78" w:line="300" w:lineRule="auto"/>
              <w:jc w:val="center"/>
              <w:rPr>
                <w:rFonts w:ascii="宋体" w:hAnsi="宋体"/>
                <w:szCs w:val="21"/>
              </w:rPr>
            </w:pPr>
            <w:r>
              <w:rPr>
                <w:rFonts w:ascii="宋体" w:hAnsi="宋体" w:hint="eastAsia"/>
                <w:szCs w:val="21"/>
              </w:rPr>
              <w:t>参考教材</w:t>
            </w:r>
          </w:p>
        </w:tc>
        <w:tc>
          <w:tcPr>
            <w:tcW w:w="7245" w:type="dxa"/>
            <w:gridSpan w:val="2"/>
            <w:tcBorders>
              <w:bottom w:val="single" w:sz="4" w:space="0" w:color="auto"/>
            </w:tcBorders>
            <w:tcMar>
              <w:left w:w="57" w:type="dxa"/>
              <w:right w:w="57" w:type="dxa"/>
            </w:tcMar>
            <w:vAlign w:val="center"/>
          </w:tcPr>
          <w:p w14:paraId="67E9C382" w14:textId="77777777" w:rsidR="003B2139" w:rsidRDefault="0063491F">
            <w:pPr>
              <w:snapToGrid w:val="0"/>
              <w:spacing w:beforeLines="25" w:before="78" w:line="300" w:lineRule="auto"/>
              <w:jc w:val="left"/>
              <w:rPr>
                <w:szCs w:val="21"/>
              </w:rPr>
            </w:pPr>
            <w:r>
              <w:rPr>
                <w:rFonts w:hint="eastAsia"/>
                <w:szCs w:val="21"/>
                <w:lang w:val="de-DE"/>
              </w:rPr>
              <w:t>《习近平谈治国</w:t>
            </w:r>
            <w:r w:rsidRPr="008D3E1E">
              <w:rPr>
                <w:rFonts w:hint="eastAsia"/>
                <w:szCs w:val="21"/>
                <w:lang w:val="de-DE"/>
              </w:rPr>
              <w:t>理政》</w:t>
            </w:r>
            <w:r w:rsidRPr="008D3E1E">
              <w:rPr>
                <w:rFonts w:hint="eastAsia"/>
                <w:szCs w:val="21"/>
              </w:rPr>
              <w:t>（</w:t>
            </w:r>
            <w:r w:rsidRPr="008D3E1E">
              <w:rPr>
                <w:rFonts w:hint="eastAsia"/>
                <w:szCs w:val="21"/>
                <w:lang w:val="de-DE"/>
              </w:rPr>
              <w:t>第一卷</w:t>
            </w:r>
            <w:r w:rsidRPr="008D3E1E">
              <w:rPr>
                <w:rFonts w:hint="eastAsia"/>
                <w:szCs w:val="21"/>
              </w:rPr>
              <w:t>）</w:t>
            </w:r>
            <w:r w:rsidRPr="008D3E1E">
              <w:rPr>
                <w:rFonts w:hint="eastAsia"/>
                <w:szCs w:val="21"/>
                <w:lang w:val="de-DE"/>
              </w:rPr>
              <w:t>、德语版《</w:t>
            </w:r>
            <w:r w:rsidRPr="008D3E1E">
              <w:rPr>
                <w:szCs w:val="21"/>
              </w:rPr>
              <w:t xml:space="preserve">Xi </w:t>
            </w:r>
            <w:r w:rsidRPr="008D3E1E">
              <w:rPr>
                <w:szCs w:val="21"/>
              </w:rPr>
              <w:t xml:space="preserve">Jinping China </w:t>
            </w:r>
            <w:proofErr w:type="spellStart"/>
            <w:r w:rsidRPr="008D3E1E">
              <w:rPr>
                <w:szCs w:val="21"/>
              </w:rPr>
              <w:t>Regieren</w:t>
            </w:r>
            <w:proofErr w:type="spellEnd"/>
            <w:r w:rsidRPr="008D3E1E">
              <w:rPr>
                <w:rFonts w:hint="eastAsia"/>
                <w:szCs w:val="21"/>
                <w:lang w:val="de-DE"/>
              </w:rPr>
              <w:t>》</w:t>
            </w:r>
            <w:r w:rsidRPr="008D3E1E">
              <w:rPr>
                <w:rFonts w:hint="eastAsia"/>
                <w:szCs w:val="21"/>
              </w:rPr>
              <w:t>（</w:t>
            </w:r>
            <w:r w:rsidRPr="008D3E1E">
              <w:rPr>
                <w:rFonts w:hint="eastAsia"/>
                <w:szCs w:val="21"/>
                <w:lang w:val="de-DE"/>
              </w:rPr>
              <w:t>第一卷</w:t>
            </w:r>
            <w:r w:rsidRPr="008D3E1E">
              <w:rPr>
                <w:rFonts w:hint="eastAsia"/>
                <w:szCs w:val="21"/>
              </w:rPr>
              <w:t>）</w:t>
            </w:r>
          </w:p>
          <w:p w14:paraId="0DFE355C" w14:textId="77777777" w:rsidR="003B2139" w:rsidRDefault="0063491F">
            <w:pPr>
              <w:snapToGrid w:val="0"/>
              <w:spacing w:beforeLines="25" w:before="78" w:line="300" w:lineRule="auto"/>
              <w:jc w:val="left"/>
              <w:rPr>
                <w:szCs w:val="21"/>
              </w:rPr>
            </w:pPr>
            <w:r>
              <w:rPr>
                <w:rFonts w:hint="eastAsia"/>
                <w:szCs w:val="21"/>
              </w:rPr>
              <w:t>《实用德汉口译教程》，吕巧平、</w:t>
            </w:r>
            <w:r>
              <w:rPr>
                <w:rFonts w:hint="eastAsia"/>
                <w:szCs w:val="21"/>
              </w:rPr>
              <w:t xml:space="preserve">Maria-Charlotte Koch </w:t>
            </w:r>
            <w:r>
              <w:rPr>
                <w:rFonts w:hint="eastAsia"/>
                <w:szCs w:val="21"/>
              </w:rPr>
              <w:t>编著，对外经济贸易大学出版社，</w:t>
            </w:r>
            <w:r>
              <w:rPr>
                <w:rFonts w:hint="eastAsia"/>
                <w:szCs w:val="21"/>
              </w:rPr>
              <w:t>2012</w:t>
            </w:r>
            <w:r>
              <w:rPr>
                <w:rFonts w:hint="eastAsia"/>
                <w:szCs w:val="21"/>
              </w:rPr>
              <w:t>年。</w:t>
            </w:r>
          </w:p>
        </w:tc>
      </w:tr>
      <w:tr w:rsidR="003B2139" w14:paraId="76BE4A7E" w14:textId="77777777">
        <w:trPr>
          <w:trHeight w:val="3857"/>
        </w:trPr>
        <w:tc>
          <w:tcPr>
            <w:tcW w:w="1565" w:type="dxa"/>
            <w:tcBorders>
              <w:top w:val="single" w:sz="4" w:space="0" w:color="auto"/>
            </w:tcBorders>
            <w:tcMar>
              <w:left w:w="0" w:type="dxa"/>
              <w:right w:w="0" w:type="dxa"/>
            </w:tcMar>
            <w:vAlign w:val="center"/>
          </w:tcPr>
          <w:p w14:paraId="18B7FDAB" w14:textId="77777777" w:rsidR="003B2139" w:rsidRDefault="0063491F">
            <w:pPr>
              <w:snapToGrid w:val="0"/>
              <w:spacing w:beforeLines="25" w:before="78" w:line="300" w:lineRule="auto"/>
              <w:jc w:val="center"/>
              <w:rPr>
                <w:rFonts w:ascii="宋体" w:hAnsi="宋体"/>
                <w:szCs w:val="21"/>
              </w:rPr>
            </w:pPr>
            <w:r>
              <w:rPr>
                <w:rFonts w:ascii="宋体" w:hAnsi="宋体" w:hint="eastAsia"/>
                <w:szCs w:val="21"/>
              </w:rPr>
              <w:t>教学参考资料及其他学习资源</w:t>
            </w:r>
          </w:p>
        </w:tc>
        <w:tc>
          <w:tcPr>
            <w:tcW w:w="7245" w:type="dxa"/>
            <w:gridSpan w:val="2"/>
            <w:tcBorders>
              <w:top w:val="single" w:sz="4" w:space="0" w:color="auto"/>
            </w:tcBorders>
            <w:tcMar>
              <w:left w:w="57" w:type="dxa"/>
              <w:right w:w="57" w:type="dxa"/>
            </w:tcMar>
            <w:vAlign w:val="center"/>
          </w:tcPr>
          <w:p w14:paraId="658B3926" w14:textId="77777777" w:rsidR="003B2139" w:rsidRDefault="0063491F">
            <w:pPr>
              <w:snapToGrid w:val="0"/>
              <w:spacing w:beforeLines="25" w:before="78" w:line="300" w:lineRule="auto"/>
            </w:pPr>
            <w:r>
              <w:rPr>
                <w:rFonts w:hint="eastAsia"/>
              </w:rPr>
              <w:t xml:space="preserve">[1]. </w:t>
            </w:r>
            <w:r>
              <w:rPr>
                <w:rFonts w:hint="eastAsia"/>
              </w:rPr>
              <w:t>刘和平：《口译理论与教学》</w:t>
            </w:r>
            <w:r>
              <w:rPr>
                <w:rFonts w:hint="eastAsia"/>
              </w:rPr>
              <w:t xml:space="preserve"> </w:t>
            </w:r>
            <w:r>
              <w:rPr>
                <w:rFonts w:hint="eastAsia"/>
              </w:rPr>
              <w:t>中国对外翻译出版公司</w:t>
            </w:r>
            <w:r>
              <w:rPr>
                <w:rFonts w:hint="eastAsia"/>
              </w:rPr>
              <w:t xml:space="preserve"> 2005 </w:t>
            </w:r>
          </w:p>
          <w:p w14:paraId="291C5134" w14:textId="77777777" w:rsidR="003B2139" w:rsidRDefault="0063491F">
            <w:pPr>
              <w:snapToGrid w:val="0"/>
              <w:spacing w:beforeLines="25" w:before="78" w:line="300" w:lineRule="auto"/>
            </w:pPr>
            <w:r>
              <w:rPr>
                <w:rFonts w:hint="eastAsia"/>
              </w:rPr>
              <w:t xml:space="preserve">[2]. </w:t>
            </w:r>
            <w:r>
              <w:rPr>
                <w:rFonts w:hint="eastAsia"/>
              </w:rPr>
              <w:t>刘和平：口译技巧——思维科学与口译推理教学法，中国出版集团</w:t>
            </w:r>
            <w:r>
              <w:rPr>
                <w:rFonts w:hint="eastAsia"/>
              </w:rPr>
              <w:t xml:space="preserve"> 2011</w:t>
            </w:r>
          </w:p>
          <w:p w14:paraId="3E640F08" w14:textId="77777777" w:rsidR="003B2139" w:rsidRDefault="0063491F">
            <w:pPr>
              <w:snapToGrid w:val="0"/>
              <w:spacing w:beforeLines="25" w:before="78" w:line="300" w:lineRule="auto"/>
            </w:pPr>
            <w:r>
              <w:rPr>
                <w:rFonts w:hint="eastAsia"/>
              </w:rPr>
              <w:t xml:space="preserve">[3]. </w:t>
            </w:r>
            <w:r>
              <w:rPr>
                <w:rFonts w:hint="eastAsia"/>
              </w:rPr>
              <w:t>塞莱斯科维奇，勒代雷，闫素伟，邵炜：口译训练指南，中国出版集团</w:t>
            </w:r>
            <w:r>
              <w:rPr>
                <w:rFonts w:hint="eastAsia"/>
              </w:rPr>
              <w:t xml:space="preserve"> 2011</w:t>
            </w:r>
          </w:p>
          <w:p w14:paraId="1FA18943" w14:textId="77777777" w:rsidR="003B2139" w:rsidRDefault="0063491F">
            <w:pPr>
              <w:snapToGrid w:val="0"/>
              <w:spacing w:beforeLines="25" w:before="78" w:line="300" w:lineRule="auto"/>
            </w:pPr>
            <w:r>
              <w:rPr>
                <w:rFonts w:hint="eastAsia"/>
              </w:rPr>
              <w:t xml:space="preserve">[4]. </w:t>
            </w:r>
            <w:r>
              <w:rPr>
                <w:rFonts w:hint="eastAsia"/>
              </w:rPr>
              <w:t>刘炜，</w:t>
            </w:r>
            <w:r>
              <w:rPr>
                <w:rFonts w:hint="eastAsia"/>
              </w:rPr>
              <w:t xml:space="preserve">Thomas </w:t>
            </w:r>
            <w:proofErr w:type="spellStart"/>
            <w:r>
              <w:rPr>
                <w:rFonts w:hint="eastAsia"/>
              </w:rPr>
              <w:t>Williems</w:t>
            </w:r>
            <w:proofErr w:type="spellEnd"/>
            <w:r>
              <w:rPr>
                <w:rFonts w:hint="eastAsia"/>
              </w:rPr>
              <w:t>：《汉德口译实践入门》，外</w:t>
            </w:r>
            <w:r>
              <w:rPr>
                <w:rFonts w:hint="eastAsia"/>
              </w:rPr>
              <w:t>语教学与研究出版社</w:t>
            </w:r>
            <w:r>
              <w:rPr>
                <w:rFonts w:hint="eastAsia"/>
              </w:rPr>
              <w:t>2014</w:t>
            </w:r>
          </w:p>
          <w:p w14:paraId="131BA3A3" w14:textId="77777777" w:rsidR="003B2139" w:rsidRDefault="0063491F">
            <w:pPr>
              <w:snapToGrid w:val="0"/>
              <w:spacing w:beforeLines="25" w:before="78" w:line="300" w:lineRule="auto"/>
            </w:pPr>
            <w:r>
              <w:rPr>
                <w:rFonts w:hint="eastAsia"/>
              </w:rPr>
              <w:t xml:space="preserve">[5]. </w:t>
            </w:r>
            <w:r>
              <w:rPr>
                <w:rFonts w:hint="eastAsia"/>
              </w:rPr>
              <w:t>李逵六：《德语口译教程》外语教学与研究出版社</w:t>
            </w:r>
            <w:r>
              <w:rPr>
                <w:rFonts w:hint="eastAsia"/>
              </w:rPr>
              <w:t xml:space="preserve"> 2006</w:t>
            </w:r>
          </w:p>
          <w:p w14:paraId="266164F4" w14:textId="77777777" w:rsidR="003B2139" w:rsidRDefault="003B2139">
            <w:pPr>
              <w:snapToGrid w:val="0"/>
              <w:spacing w:beforeLines="25" w:before="78" w:line="300" w:lineRule="auto"/>
            </w:pPr>
          </w:p>
          <w:p w14:paraId="016ABC16" w14:textId="77777777" w:rsidR="003B2139" w:rsidRDefault="003B2139">
            <w:pPr>
              <w:snapToGrid w:val="0"/>
              <w:spacing w:beforeLines="25" w:before="78" w:line="300" w:lineRule="auto"/>
            </w:pPr>
          </w:p>
        </w:tc>
      </w:tr>
      <w:tr w:rsidR="003B2139" w14:paraId="1BEA1121" w14:textId="77777777">
        <w:trPr>
          <w:trHeight w:val="339"/>
        </w:trPr>
        <w:tc>
          <w:tcPr>
            <w:tcW w:w="8810" w:type="dxa"/>
            <w:gridSpan w:val="3"/>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vAlign w:val="center"/>
          </w:tcPr>
          <w:p w14:paraId="7D3CADF2" w14:textId="77777777" w:rsidR="003B2139" w:rsidRDefault="0063491F">
            <w:pPr>
              <w:snapToGrid w:val="0"/>
              <w:spacing w:beforeLines="25" w:before="78" w:line="300" w:lineRule="auto"/>
              <w:jc w:val="center"/>
              <w:rPr>
                <w:rFonts w:ascii="宋体" w:hAnsi="宋体"/>
                <w:szCs w:val="21"/>
              </w:rPr>
            </w:pPr>
            <w:r>
              <w:rPr>
                <w:rFonts w:ascii="黑体" w:eastAsia="黑体" w:hAnsi="宋体" w:hint="eastAsia"/>
                <w:szCs w:val="21"/>
              </w:rPr>
              <w:t>大纲编制人及责任人信息</w:t>
            </w:r>
          </w:p>
        </w:tc>
      </w:tr>
      <w:tr w:rsidR="003B2139" w14:paraId="0ECD86CA" w14:textId="77777777">
        <w:trPr>
          <w:trHeight w:val="630"/>
        </w:trPr>
        <w:tc>
          <w:tcPr>
            <w:tcW w:w="1565" w:type="dxa"/>
            <w:tcBorders>
              <w:top w:val="single" w:sz="4" w:space="0" w:color="000000"/>
              <w:left w:val="single" w:sz="4" w:space="0" w:color="000000"/>
              <w:bottom w:val="single" w:sz="4" w:space="0" w:color="000000"/>
              <w:right w:val="single" w:sz="4" w:space="0" w:color="000000"/>
            </w:tcBorders>
            <w:vAlign w:val="center"/>
          </w:tcPr>
          <w:p w14:paraId="7D9FEE55" w14:textId="77777777" w:rsidR="003B2139" w:rsidRDefault="0063491F">
            <w:pPr>
              <w:snapToGrid w:val="0"/>
              <w:spacing w:beforeLines="25" w:before="78" w:line="300" w:lineRule="auto"/>
              <w:jc w:val="center"/>
              <w:rPr>
                <w:rFonts w:ascii="宋体" w:hAnsi="宋体"/>
                <w:szCs w:val="21"/>
              </w:rPr>
            </w:pPr>
            <w:r>
              <w:rPr>
                <w:rFonts w:ascii="宋体" w:hAnsi="宋体" w:hint="eastAsia"/>
                <w:szCs w:val="21"/>
              </w:rPr>
              <w:t>大纲编制人员</w:t>
            </w:r>
          </w:p>
        </w:tc>
        <w:tc>
          <w:tcPr>
            <w:tcW w:w="7245" w:type="dxa"/>
            <w:gridSpan w:val="2"/>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B8740CA" w14:textId="77777777" w:rsidR="003B2139" w:rsidRDefault="0063491F">
            <w:pPr>
              <w:snapToGrid w:val="0"/>
              <w:spacing w:beforeLines="25" w:before="78" w:line="300" w:lineRule="auto"/>
              <w:rPr>
                <w:rFonts w:ascii="宋体" w:hAnsi="宋体"/>
                <w:szCs w:val="21"/>
                <w:highlight w:val="yellow"/>
                <w:lang w:val="de-DE"/>
              </w:rPr>
            </w:pPr>
            <w:r>
              <w:rPr>
                <w:rFonts w:ascii="宋体" w:hAnsi="宋体" w:hint="eastAsia"/>
                <w:szCs w:val="21"/>
                <w:lang w:val="de-DE"/>
              </w:rPr>
              <w:t>刘海</w:t>
            </w:r>
            <w:proofErr w:type="gramStart"/>
            <w:r>
              <w:rPr>
                <w:rFonts w:ascii="宋体" w:hAnsi="宋体" w:hint="eastAsia"/>
                <w:szCs w:val="21"/>
                <w:lang w:val="de-DE"/>
              </w:rPr>
              <w:t>婷</w:t>
            </w:r>
            <w:proofErr w:type="gramEnd"/>
          </w:p>
        </w:tc>
      </w:tr>
      <w:tr w:rsidR="003B2139" w14:paraId="763B74D0" w14:textId="77777777">
        <w:trPr>
          <w:trHeight w:val="696"/>
        </w:trPr>
        <w:tc>
          <w:tcPr>
            <w:tcW w:w="1565" w:type="dxa"/>
            <w:tcBorders>
              <w:top w:val="single" w:sz="4" w:space="0" w:color="000000"/>
              <w:left w:val="single" w:sz="4" w:space="0" w:color="000000"/>
              <w:bottom w:val="single" w:sz="4" w:space="0" w:color="000000"/>
              <w:right w:val="single" w:sz="4" w:space="0" w:color="000000"/>
            </w:tcBorders>
            <w:vAlign w:val="center"/>
          </w:tcPr>
          <w:p w14:paraId="7DB89B2B" w14:textId="77777777" w:rsidR="003B2139" w:rsidRDefault="0063491F">
            <w:pPr>
              <w:snapToGrid w:val="0"/>
              <w:spacing w:beforeLines="25" w:before="78" w:line="300" w:lineRule="auto"/>
              <w:jc w:val="center"/>
              <w:rPr>
                <w:rFonts w:ascii="宋体" w:hAnsi="宋体"/>
                <w:szCs w:val="21"/>
              </w:rPr>
            </w:pPr>
            <w:r>
              <w:rPr>
                <w:rFonts w:ascii="宋体" w:hAnsi="宋体" w:hint="eastAsia"/>
                <w:szCs w:val="21"/>
              </w:rPr>
              <w:t>审核负责人</w:t>
            </w:r>
          </w:p>
        </w:tc>
        <w:tc>
          <w:tcPr>
            <w:tcW w:w="7245" w:type="dxa"/>
            <w:gridSpan w:val="2"/>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2E25ABC5" w14:textId="77777777" w:rsidR="003B2139" w:rsidRDefault="0063491F">
            <w:pPr>
              <w:snapToGrid w:val="0"/>
              <w:spacing w:beforeLines="25" w:before="78" w:line="300" w:lineRule="auto"/>
              <w:rPr>
                <w:rFonts w:ascii="宋体" w:hAnsi="宋体"/>
                <w:szCs w:val="21"/>
              </w:rPr>
            </w:pPr>
            <w:proofErr w:type="gramStart"/>
            <w:r>
              <w:rPr>
                <w:rFonts w:ascii="宋体" w:hAnsi="宋体" w:hint="eastAsia"/>
                <w:szCs w:val="21"/>
              </w:rPr>
              <w:t>余传玲</w:t>
            </w:r>
            <w:proofErr w:type="gramEnd"/>
          </w:p>
        </w:tc>
      </w:tr>
      <w:tr w:rsidR="003B2139" w14:paraId="09AD996C" w14:textId="77777777">
        <w:trPr>
          <w:trHeight w:val="707"/>
        </w:trPr>
        <w:tc>
          <w:tcPr>
            <w:tcW w:w="1565" w:type="dxa"/>
            <w:tcBorders>
              <w:top w:val="single" w:sz="4" w:space="0" w:color="000000"/>
              <w:left w:val="single" w:sz="4" w:space="0" w:color="000000"/>
              <w:bottom w:val="single" w:sz="4" w:space="0" w:color="000000"/>
              <w:right w:val="single" w:sz="4" w:space="0" w:color="000000"/>
            </w:tcBorders>
            <w:vAlign w:val="center"/>
          </w:tcPr>
          <w:p w14:paraId="61FD3E01" w14:textId="77777777" w:rsidR="003B2139" w:rsidRDefault="0063491F">
            <w:pPr>
              <w:snapToGrid w:val="0"/>
              <w:spacing w:beforeLines="25" w:before="78" w:line="300" w:lineRule="auto"/>
              <w:jc w:val="center"/>
              <w:rPr>
                <w:rFonts w:ascii="宋体" w:hAnsi="宋体"/>
                <w:szCs w:val="21"/>
              </w:rPr>
            </w:pPr>
            <w:r>
              <w:rPr>
                <w:rFonts w:ascii="宋体" w:hAnsi="宋体" w:hint="eastAsia"/>
                <w:szCs w:val="21"/>
              </w:rPr>
              <w:t>审定负责人</w:t>
            </w:r>
          </w:p>
        </w:tc>
        <w:tc>
          <w:tcPr>
            <w:tcW w:w="7245" w:type="dxa"/>
            <w:gridSpan w:val="2"/>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B40A2AD" w14:textId="77777777" w:rsidR="003B2139" w:rsidRDefault="0063491F">
            <w:pPr>
              <w:snapToGrid w:val="0"/>
              <w:spacing w:beforeLines="25" w:before="78" w:line="300" w:lineRule="auto"/>
              <w:rPr>
                <w:rFonts w:ascii="宋体" w:hAnsi="宋体"/>
                <w:szCs w:val="21"/>
              </w:rPr>
            </w:pPr>
            <w:r>
              <w:rPr>
                <w:rFonts w:ascii="宋体" w:hAnsi="宋体" w:hint="eastAsia"/>
                <w:szCs w:val="21"/>
              </w:rPr>
              <w:t>李大雪</w:t>
            </w:r>
          </w:p>
        </w:tc>
      </w:tr>
    </w:tbl>
    <w:p w14:paraId="63E37E27" w14:textId="77777777" w:rsidR="003B2139" w:rsidRDefault="003B2139">
      <w:pPr>
        <w:snapToGrid w:val="0"/>
        <w:spacing w:line="360" w:lineRule="auto"/>
        <w:rPr>
          <w:rFonts w:ascii="黑体" w:eastAsia="黑体" w:hAnsi="宋体"/>
          <w:sz w:val="28"/>
          <w:szCs w:val="28"/>
        </w:rPr>
        <w:sectPr w:rsidR="003B2139">
          <w:footerReference w:type="default" r:id="rId9"/>
          <w:pgSz w:w="11906" w:h="16838"/>
          <w:pgMar w:top="1418" w:right="1418" w:bottom="1418" w:left="1701" w:header="851" w:footer="992" w:gutter="0"/>
          <w:cols w:space="720"/>
          <w:docGrid w:type="lines" w:linePitch="312"/>
        </w:sectPr>
      </w:pPr>
    </w:p>
    <w:p w14:paraId="296B87AB" w14:textId="77777777" w:rsidR="003B2139" w:rsidRDefault="0063491F">
      <w:pPr>
        <w:snapToGrid w:val="0"/>
        <w:spacing w:line="360" w:lineRule="auto"/>
        <w:rPr>
          <w:rFonts w:ascii="黑体" w:eastAsia="黑体" w:hAnsi="宋体"/>
          <w:sz w:val="28"/>
          <w:szCs w:val="28"/>
        </w:rPr>
      </w:pPr>
      <w:r>
        <w:rPr>
          <w:rFonts w:ascii="黑体" w:eastAsia="黑体" w:hAnsi="宋体" w:hint="eastAsia"/>
          <w:sz w:val="28"/>
          <w:szCs w:val="28"/>
        </w:rPr>
        <w:lastRenderedPageBreak/>
        <w:t>二、课程目标与任务</w:t>
      </w:r>
    </w:p>
    <w:p w14:paraId="1D407B5F" w14:textId="77777777" w:rsidR="003B2139" w:rsidRDefault="0063491F">
      <w:pPr>
        <w:snapToGrid w:val="0"/>
        <w:spacing w:beforeLines="25" w:before="78" w:line="300" w:lineRule="auto"/>
        <w:ind w:firstLineChars="200" w:firstLine="420"/>
        <w:jc w:val="left"/>
        <w:rPr>
          <w:szCs w:val="21"/>
          <w:lang w:val="de-DE"/>
        </w:rPr>
      </w:pPr>
      <w:r>
        <w:rPr>
          <w:rFonts w:hint="eastAsia"/>
        </w:rPr>
        <w:t>在第</w:t>
      </w:r>
      <w:r>
        <w:rPr>
          <w:rFonts w:hint="eastAsia"/>
        </w:rPr>
        <w:t>5</w:t>
      </w:r>
      <w:r>
        <w:rPr>
          <w:rFonts w:hint="eastAsia"/>
        </w:rPr>
        <w:t>学期口译课程基础上，深化口译基本理论，加强口译技巧训练，并通过学习</w:t>
      </w:r>
      <w:r>
        <w:rPr>
          <w:rFonts w:hint="eastAsia"/>
          <w:szCs w:val="21"/>
          <w:lang w:val="de-DE"/>
        </w:rPr>
        <w:t>《习近平谈治国理政》及德语版《</w:t>
      </w:r>
      <w:r>
        <w:rPr>
          <w:szCs w:val="21"/>
          <w:lang w:val="de-DE"/>
        </w:rPr>
        <w:t xml:space="preserve">Xi Jinping China </w:t>
      </w:r>
      <w:r>
        <w:rPr>
          <w:szCs w:val="21"/>
          <w:lang w:val="de-DE"/>
        </w:rPr>
        <w:t>Regieren</w:t>
      </w:r>
      <w:r>
        <w:rPr>
          <w:rFonts w:hint="eastAsia"/>
          <w:szCs w:val="21"/>
          <w:lang w:val="de-DE"/>
        </w:rPr>
        <w:t>》</w:t>
      </w:r>
      <w:proofErr w:type="gramStart"/>
      <w:r>
        <w:rPr>
          <w:rFonts w:hint="eastAsia"/>
          <w:szCs w:val="21"/>
          <w:lang w:val="de-DE"/>
        </w:rPr>
        <w:t>将思政引入</w:t>
      </w:r>
      <w:proofErr w:type="gramEnd"/>
      <w:r>
        <w:rPr>
          <w:rFonts w:hint="eastAsia"/>
          <w:szCs w:val="21"/>
          <w:lang w:val="de-DE"/>
        </w:rPr>
        <w:t>口译课堂，不仅培养学生的政论性文章口译能力，更提升学生的思想政治素养。</w:t>
      </w:r>
    </w:p>
    <w:p w14:paraId="4DC9B398" w14:textId="77777777" w:rsidR="003B2139" w:rsidRDefault="0063491F">
      <w:pPr>
        <w:ind w:firstLineChars="200" w:firstLine="420"/>
      </w:pPr>
      <w:r>
        <w:rPr>
          <w:rFonts w:hint="eastAsia"/>
        </w:rPr>
        <w:t>通过理论与实践相结合，使学生掌握交替传译的技能，学会口头概述、公众演讲等技巧以及口译基本策略。培养学生的话语分析能力和语</w:t>
      </w:r>
      <w:proofErr w:type="gramStart"/>
      <w:r>
        <w:rPr>
          <w:rFonts w:hint="eastAsia"/>
        </w:rPr>
        <w:t>篇意义</w:t>
      </w:r>
      <w:proofErr w:type="gramEnd"/>
      <w:r>
        <w:rPr>
          <w:rFonts w:hint="eastAsia"/>
        </w:rPr>
        <w:t>提取能力，提高逻辑思维能力、语言组织能力、双语表达能力，帮助学生逐步树立自信心、拓宽知识面，提高心理素质、应变能力、沟通能力、跨文化能力和团队协作能力，使学生能较准确和流畅地进行初、中级交替传译，为今后继续选修高级口译以及将来从事一般性口译工作打下必要的基础。</w:t>
      </w:r>
    </w:p>
    <w:p w14:paraId="4DFB9E04" w14:textId="77777777" w:rsidR="003B2139" w:rsidRDefault="0063491F">
      <w:pPr>
        <w:snapToGrid w:val="0"/>
        <w:spacing w:beforeLines="50" w:before="156" w:line="360" w:lineRule="auto"/>
        <w:rPr>
          <w:rFonts w:ascii="黑体" w:eastAsia="黑体" w:hAnsi="宋体"/>
          <w:sz w:val="28"/>
          <w:szCs w:val="28"/>
        </w:rPr>
      </w:pPr>
      <w:r>
        <w:rPr>
          <w:rFonts w:ascii="黑体" w:eastAsia="黑体" w:hAnsi="宋体" w:hint="eastAsia"/>
          <w:sz w:val="28"/>
          <w:szCs w:val="28"/>
        </w:rPr>
        <w:t>三、课程主要内容、要求及</w:t>
      </w:r>
      <w:r>
        <w:rPr>
          <w:rFonts w:ascii="黑体" w:eastAsia="黑体" w:hAnsi="宋体" w:hint="eastAsia"/>
          <w:sz w:val="28"/>
          <w:szCs w:val="28"/>
        </w:rPr>
        <w:t>学时分配</w:t>
      </w:r>
    </w:p>
    <w:tbl>
      <w:tblPr>
        <w:tblW w:w="90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48"/>
        <w:gridCol w:w="4500"/>
        <w:gridCol w:w="2700"/>
        <w:gridCol w:w="1155"/>
      </w:tblGrid>
      <w:tr w:rsidR="003B2139" w14:paraId="026C8982" w14:textId="77777777">
        <w:tc>
          <w:tcPr>
            <w:tcW w:w="648" w:type="dxa"/>
            <w:vAlign w:val="center"/>
          </w:tcPr>
          <w:p w14:paraId="48E9EA73" w14:textId="77777777" w:rsidR="003B2139" w:rsidRDefault="0063491F">
            <w:pPr>
              <w:snapToGrid w:val="0"/>
              <w:spacing w:beforeLines="25" w:before="78"/>
              <w:rPr>
                <w:rFonts w:ascii="宋体" w:hAnsi="宋体"/>
                <w:szCs w:val="21"/>
              </w:rPr>
            </w:pPr>
            <w:r>
              <w:rPr>
                <w:rFonts w:ascii="宋体" w:hAnsi="宋体" w:hint="eastAsia"/>
                <w:szCs w:val="21"/>
              </w:rPr>
              <w:t>序号</w:t>
            </w:r>
          </w:p>
        </w:tc>
        <w:tc>
          <w:tcPr>
            <w:tcW w:w="4500" w:type="dxa"/>
            <w:vAlign w:val="center"/>
          </w:tcPr>
          <w:p w14:paraId="50D4264D" w14:textId="77777777" w:rsidR="003B2139" w:rsidRDefault="0063491F">
            <w:pPr>
              <w:snapToGrid w:val="0"/>
              <w:spacing w:beforeLines="25" w:before="78"/>
              <w:rPr>
                <w:rFonts w:ascii="宋体" w:hAnsi="宋体"/>
                <w:szCs w:val="21"/>
              </w:rPr>
            </w:pPr>
            <w:r>
              <w:rPr>
                <w:rFonts w:ascii="宋体" w:hAnsi="宋体" w:hint="eastAsia"/>
                <w:szCs w:val="21"/>
              </w:rPr>
              <w:t>主要内容</w:t>
            </w:r>
          </w:p>
        </w:tc>
        <w:tc>
          <w:tcPr>
            <w:tcW w:w="2700" w:type="dxa"/>
            <w:vAlign w:val="center"/>
          </w:tcPr>
          <w:p w14:paraId="75CE40B8" w14:textId="77777777" w:rsidR="003B2139" w:rsidRDefault="0063491F">
            <w:pPr>
              <w:snapToGrid w:val="0"/>
              <w:spacing w:beforeLines="25" w:before="78"/>
              <w:rPr>
                <w:rFonts w:ascii="宋体" w:hAnsi="宋体"/>
                <w:szCs w:val="21"/>
              </w:rPr>
            </w:pPr>
            <w:r>
              <w:rPr>
                <w:rFonts w:ascii="宋体" w:hAnsi="宋体" w:hint="eastAsia"/>
                <w:szCs w:val="21"/>
              </w:rPr>
              <w:t>基本要求</w:t>
            </w:r>
          </w:p>
        </w:tc>
        <w:tc>
          <w:tcPr>
            <w:tcW w:w="1155" w:type="dxa"/>
            <w:vAlign w:val="center"/>
          </w:tcPr>
          <w:p w14:paraId="0495D081" w14:textId="77777777" w:rsidR="003B2139" w:rsidRDefault="0063491F">
            <w:pPr>
              <w:snapToGrid w:val="0"/>
              <w:spacing w:beforeLines="25" w:before="78"/>
              <w:rPr>
                <w:rFonts w:ascii="宋体" w:hAnsi="宋体"/>
                <w:szCs w:val="21"/>
              </w:rPr>
            </w:pPr>
            <w:r>
              <w:rPr>
                <w:rFonts w:ascii="宋体" w:hAnsi="宋体" w:hint="eastAsia"/>
                <w:szCs w:val="21"/>
              </w:rPr>
              <w:t>学时分配</w:t>
            </w:r>
          </w:p>
        </w:tc>
      </w:tr>
      <w:tr w:rsidR="003B2139" w14:paraId="648CB8F6" w14:textId="77777777">
        <w:trPr>
          <w:trHeight w:val="2439"/>
        </w:trPr>
        <w:tc>
          <w:tcPr>
            <w:tcW w:w="648" w:type="dxa"/>
            <w:vAlign w:val="center"/>
          </w:tcPr>
          <w:p w14:paraId="18E3ECE3" w14:textId="77777777" w:rsidR="003B2139" w:rsidRDefault="0063491F">
            <w:pPr>
              <w:snapToGrid w:val="0"/>
              <w:spacing w:beforeLines="25" w:before="78"/>
              <w:ind w:firstLineChars="50" w:firstLine="105"/>
              <w:rPr>
                <w:szCs w:val="21"/>
              </w:rPr>
            </w:pPr>
            <w:r>
              <w:rPr>
                <w:rFonts w:hint="eastAsia"/>
                <w:szCs w:val="21"/>
              </w:rPr>
              <w:t>1</w:t>
            </w:r>
          </w:p>
        </w:tc>
        <w:tc>
          <w:tcPr>
            <w:tcW w:w="4500" w:type="dxa"/>
            <w:vAlign w:val="center"/>
          </w:tcPr>
          <w:p w14:paraId="7B037DD5" w14:textId="77777777" w:rsidR="003B2139" w:rsidRDefault="0063491F">
            <w:pPr>
              <w:pStyle w:val="aa"/>
              <w:numPr>
                <w:ilvl w:val="0"/>
                <w:numId w:val="1"/>
              </w:numPr>
              <w:ind w:firstLineChars="0"/>
              <w:rPr>
                <w:lang w:val="de-DE"/>
              </w:rPr>
            </w:pPr>
            <w:r>
              <w:rPr>
                <w:rFonts w:hint="eastAsia"/>
                <w:lang w:val="de-DE"/>
              </w:rPr>
              <w:t>课程介绍</w:t>
            </w:r>
          </w:p>
          <w:p w14:paraId="4FFF3C27" w14:textId="77777777" w:rsidR="003B2139" w:rsidRDefault="0063491F">
            <w:pPr>
              <w:pStyle w:val="aa"/>
              <w:numPr>
                <w:ilvl w:val="0"/>
                <w:numId w:val="1"/>
              </w:numPr>
              <w:ind w:firstLineChars="0"/>
              <w:rPr>
                <w:lang w:val="de-DE"/>
              </w:rPr>
            </w:pPr>
            <w:r>
              <w:rPr>
                <w:rFonts w:hint="eastAsia"/>
                <w:lang w:val="de-DE"/>
              </w:rPr>
              <w:t>学生情况了解</w:t>
            </w:r>
          </w:p>
          <w:p w14:paraId="0DB3940A" w14:textId="77777777" w:rsidR="003B2139" w:rsidRDefault="0063491F">
            <w:pPr>
              <w:pStyle w:val="aa"/>
              <w:numPr>
                <w:ilvl w:val="0"/>
                <w:numId w:val="1"/>
              </w:numPr>
              <w:ind w:firstLineChars="0"/>
              <w:rPr>
                <w:lang w:val="de-DE"/>
              </w:rPr>
            </w:pPr>
            <w:r>
              <w:rPr>
                <w:rFonts w:hint="eastAsia"/>
                <w:lang w:val="de-DE"/>
              </w:rPr>
              <w:t>课程引入：口译误区解读</w:t>
            </w:r>
          </w:p>
          <w:p w14:paraId="3D42FE61" w14:textId="77777777" w:rsidR="003B2139" w:rsidRDefault="003B2139">
            <w:pPr>
              <w:pStyle w:val="aa"/>
              <w:ind w:left="360" w:firstLineChars="0" w:firstLine="0"/>
              <w:rPr>
                <w:lang w:val="de-DE"/>
              </w:rPr>
            </w:pPr>
          </w:p>
          <w:p w14:paraId="4E25924C" w14:textId="77777777" w:rsidR="003B2139" w:rsidRDefault="0063491F">
            <w:pPr>
              <w:rPr>
                <w:lang w:val="de-DE"/>
              </w:rPr>
            </w:pPr>
            <w:r>
              <w:rPr>
                <w:rFonts w:hint="eastAsia"/>
                <w:lang w:val="de-DE"/>
              </w:rPr>
              <w:t>教学重点：课程引入</w:t>
            </w:r>
          </w:p>
        </w:tc>
        <w:tc>
          <w:tcPr>
            <w:tcW w:w="2700" w:type="dxa"/>
            <w:vAlign w:val="center"/>
          </w:tcPr>
          <w:p w14:paraId="126A5D41" w14:textId="77777777" w:rsidR="003B2139" w:rsidRDefault="0063491F">
            <w:pPr>
              <w:snapToGrid w:val="0"/>
              <w:spacing w:beforeLines="25" w:before="78"/>
              <w:rPr>
                <w:rFonts w:ascii="宋体" w:hAnsi="宋体"/>
                <w:szCs w:val="21"/>
                <w:lang w:val="de-DE"/>
              </w:rPr>
            </w:pPr>
            <w:r>
              <w:rPr>
                <w:rFonts w:ascii="宋体" w:hAnsi="宋体" w:hint="eastAsia"/>
                <w:szCs w:val="21"/>
                <w:lang w:val="de-DE"/>
              </w:rPr>
              <w:t>1.</w:t>
            </w:r>
            <w:r>
              <w:rPr>
                <w:rFonts w:ascii="宋体" w:hAnsi="宋体" w:hint="eastAsia"/>
                <w:szCs w:val="21"/>
                <w:lang w:val="de-DE"/>
              </w:rPr>
              <w:t>让学生了解本课程的教</w:t>
            </w:r>
          </w:p>
          <w:p w14:paraId="158852D1" w14:textId="77777777" w:rsidR="003B2139" w:rsidRDefault="0063491F">
            <w:pPr>
              <w:snapToGrid w:val="0"/>
              <w:spacing w:beforeLines="25" w:before="78"/>
              <w:rPr>
                <w:rFonts w:ascii="宋体" w:hAnsi="宋体"/>
                <w:szCs w:val="21"/>
                <w:lang w:val="de-DE"/>
              </w:rPr>
            </w:pPr>
            <w:r>
              <w:rPr>
                <w:rFonts w:ascii="宋体" w:hAnsi="宋体" w:hint="eastAsia"/>
                <w:szCs w:val="21"/>
                <w:lang w:val="de-DE"/>
              </w:rPr>
              <w:t>学计划、要求及目标；</w:t>
            </w:r>
          </w:p>
          <w:p w14:paraId="29DDEB5A" w14:textId="77777777" w:rsidR="003B2139" w:rsidRDefault="0063491F">
            <w:pPr>
              <w:snapToGrid w:val="0"/>
              <w:spacing w:beforeLines="25" w:before="78"/>
              <w:rPr>
                <w:rFonts w:ascii="宋体" w:hAnsi="宋体"/>
                <w:szCs w:val="21"/>
                <w:lang w:val="de-DE"/>
              </w:rPr>
            </w:pPr>
            <w:r>
              <w:rPr>
                <w:rFonts w:ascii="宋体" w:hAnsi="宋体" w:hint="eastAsia"/>
                <w:szCs w:val="21"/>
                <w:lang w:val="de-DE"/>
              </w:rPr>
              <w:t>2.</w:t>
            </w:r>
            <w:r>
              <w:rPr>
                <w:rFonts w:ascii="宋体" w:hAnsi="宋体" w:hint="eastAsia"/>
                <w:szCs w:val="21"/>
                <w:lang w:val="de-DE"/>
              </w:rPr>
              <w:t>总结和概括</w:t>
            </w:r>
            <w:r>
              <w:rPr>
                <w:rFonts w:ascii="宋体" w:hAnsi="宋体" w:hint="eastAsia"/>
                <w:szCs w:val="21"/>
                <w:lang w:val="de-DE"/>
              </w:rPr>
              <w:t xml:space="preserve"> </w:t>
            </w:r>
            <w:r>
              <w:rPr>
                <w:rFonts w:ascii="宋体" w:hAnsi="宋体" w:hint="eastAsia"/>
                <w:szCs w:val="21"/>
                <w:lang w:val="de-DE"/>
              </w:rPr>
              <w:t>“口译理解”。</w:t>
            </w:r>
          </w:p>
        </w:tc>
        <w:tc>
          <w:tcPr>
            <w:tcW w:w="1155" w:type="dxa"/>
            <w:vAlign w:val="center"/>
          </w:tcPr>
          <w:p w14:paraId="419AA3DA" w14:textId="77777777" w:rsidR="003B2139" w:rsidRDefault="0063491F">
            <w:pPr>
              <w:snapToGrid w:val="0"/>
              <w:spacing w:beforeLines="25" w:before="78"/>
              <w:rPr>
                <w:rFonts w:ascii="宋体" w:hAnsi="宋体"/>
                <w:szCs w:val="21"/>
                <w:lang w:val="de-DE"/>
              </w:rPr>
            </w:pPr>
            <w:r>
              <w:rPr>
                <w:rFonts w:ascii="宋体" w:hAnsi="宋体" w:hint="eastAsia"/>
                <w:szCs w:val="21"/>
                <w:lang w:val="de-DE"/>
              </w:rPr>
              <w:t>2</w:t>
            </w:r>
            <w:r>
              <w:rPr>
                <w:rFonts w:ascii="宋体" w:hAnsi="宋体" w:hint="eastAsia"/>
                <w:szCs w:val="21"/>
                <w:lang w:val="de-DE"/>
              </w:rPr>
              <w:t>学时（其中实践</w:t>
            </w:r>
            <w:r>
              <w:rPr>
                <w:rFonts w:ascii="宋体" w:hAnsi="宋体" w:hint="eastAsia"/>
                <w:szCs w:val="21"/>
                <w:lang w:val="de-DE"/>
              </w:rPr>
              <w:t>1</w:t>
            </w:r>
            <w:r>
              <w:rPr>
                <w:rFonts w:ascii="宋体" w:hAnsi="宋体" w:hint="eastAsia"/>
                <w:szCs w:val="21"/>
                <w:lang w:val="de-DE"/>
              </w:rPr>
              <w:t>学时，下同）</w:t>
            </w:r>
          </w:p>
        </w:tc>
      </w:tr>
      <w:tr w:rsidR="003B2139" w14:paraId="5F6B5E5F" w14:textId="77777777">
        <w:trPr>
          <w:trHeight w:val="3537"/>
        </w:trPr>
        <w:tc>
          <w:tcPr>
            <w:tcW w:w="648" w:type="dxa"/>
            <w:vAlign w:val="center"/>
          </w:tcPr>
          <w:p w14:paraId="05A09C3F" w14:textId="77777777" w:rsidR="003B2139" w:rsidRDefault="0063491F">
            <w:pPr>
              <w:snapToGrid w:val="0"/>
              <w:spacing w:beforeLines="25" w:before="78"/>
              <w:ind w:firstLineChars="50" w:firstLine="105"/>
              <w:rPr>
                <w:szCs w:val="21"/>
              </w:rPr>
            </w:pPr>
            <w:r>
              <w:rPr>
                <w:rFonts w:hint="eastAsia"/>
                <w:szCs w:val="21"/>
              </w:rPr>
              <w:t>2</w:t>
            </w:r>
          </w:p>
        </w:tc>
        <w:tc>
          <w:tcPr>
            <w:tcW w:w="4500" w:type="dxa"/>
            <w:vAlign w:val="center"/>
          </w:tcPr>
          <w:p w14:paraId="7D96DF6B" w14:textId="77777777" w:rsidR="003B2139" w:rsidRDefault="0063491F">
            <w:r>
              <w:rPr>
                <w:rFonts w:hint="eastAsia"/>
              </w:rPr>
              <w:t>交传技巧：直译和意译</w:t>
            </w:r>
          </w:p>
          <w:p w14:paraId="20061777" w14:textId="77777777" w:rsidR="003B2139" w:rsidRDefault="003B2139"/>
          <w:p w14:paraId="24BEF2FE" w14:textId="77777777" w:rsidR="003B2139" w:rsidRDefault="0063491F">
            <w:pPr>
              <w:pStyle w:val="aa"/>
              <w:numPr>
                <w:ilvl w:val="0"/>
                <w:numId w:val="2"/>
              </w:numPr>
              <w:ind w:firstLineChars="0"/>
            </w:pPr>
            <w:r>
              <w:rPr>
                <w:rFonts w:hint="eastAsia"/>
              </w:rPr>
              <w:t>概念引入</w:t>
            </w:r>
          </w:p>
          <w:p w14:paraId="4C7CCE0B" w14:textId="77777777" w:rsidR="003B2139" w:rsidRDefault="0063491F">
            <w:pPr>
              <w:pStyle w:val="aa"/>
              <w:numPr>
                <w:ilvl w:val="0"/>
                <w:numId w:val="2"/>
              </w:numPr>
              <w:ind w:firstLineChars="0"/>
            </w:pPr>
            <w:r>
              <w:rPr>
                <w:rFonts w:hint="eastAsia"/>
              </w:rPr>
              <w:t>直译与意译的示例及练习</w:t>
            </w:r>
          </w:p>
          <w:p w14:paraId="6AF958AE" w14:textId="77777777" w:rsidR="003B2139" w:rsidRDefault="0063491F">
            <w:r>
              <w:rPr>
                <w:rFonts w:hint="eastAsia"/>
              </w:rPr>
              <w:t>3</w:t>
            </w:r>
            <w:r>
              <w:rPr>
                <w:rFonts w:hint="eastAsia"/>
              </w:rPr>
              <w:t>．学生练习评价</w:t>
            </w:r>
          </w:p>
          <w:p w14:paraId="7ACBFF7F" w14:textId="77777777" w:rsidR="003B2139" w:rsidRDefault="003B2139"/>
          <w:p w14:paraId="7F15A7BD" w14:textId="77777777" w:rsidR="003B2139" w:rsidRDefault="0063491F">
            <w:r>
              <w:rPr>
                <w:rFonts w:hint="eastAsia"/>
              </w:rPr>
              <w:t>教学重点：快速解“意”，简明表“意”</w:t>
            </w:r>
          </w:p>
          <w:p w14:paraId="7CD1008E" w14:textId="77777777" w:rsidR="003B2139" w:rsidRDefault="0063491F">
            <w:r>
              <w:rPr>
                <w:rFonts w:hint="eastAsia"/>
              </w:rPr>
              <w:t>教学难点：学生练习点评</w:t>
            </w:r>
          </w:p>
        </w:tc>
        <w:tc>
          <w:tcPr>
            <w:tcW w:w="2700" w:type="dxa"/>
            <w:vAlign w:val="center"/>
          </w:tcPr>
          <w:p w14:paraId="790F545F" w14:textId="77777777" w:rsidR="003B2139" w:rsidRDefault="0063491F">
            <w:pPr>
              <w:snapToGrid w:val="0"/>
              <w:spacing w:beforeLines="25" w:before="78"/>
              <w:rPr>
                <w:rFonts w:ascii="宋体" w:hAnsi="宋体"/>
                <w:szCs w:val="21"/>
              </w:rPr>
            </w:pPr>
            <w:r>
              <w:rPr>
                <w:rFonts w:ascii="宋体" w:hAnsi="宋体" w:hint="eastAsia"/>
                <w:szCs w:val="21"/>
              </w:rPr>
              <w:t>1</w:t>
            </w:r>
            <w:r>
              <w:rPr>
                <w:rFonts w:ascii="宋体" w:hAnsi="宋体" w:hint="eastAsia"/>
                <w:szCs w:val="21"/>
              </w:rPr>
              <w:t>．让学生知道“直译”和“意译”的区别，懂得解读说话人想表达的意思；</w:t>
            </w:r>
          </w:p>
          <w:p w14:paraId="5C24CC67" w14:textId="77777777" w:rsidR="003B2139" w:rsidRDefault="0063491F">
            <w:pPr>
              <w:snapToGrid w:val="0"/>
              <w:spacing w:beforeLines="25" w:before="78"/>
              <w:rPr>
                <w:rFonts w:ascii="宋体" w:hAnsi="宋体"/>
                <w:szCs w:val="21"/>
              </w:rPr>
            </w:pPr>
            <w:r>
              <w:rPr>
                <w:rFonts w:ascii="宋体" w:hAnsi="宋体" w:hint="eastAsia"/>
                <w:szCs w:val="21"/>
              </w:rPr>
              <w:t>2</w:t>
            </w:r>
            <w:r>
              <w:rPr>
                <w:rFonts w:ascii="宋体" w:hAnsi="宋体" w:hint="eastAsia"/>
                <w:szCs w:val="21"/>
              </w:rPr>
              <w:t>．让学生开始接触正式场合的讲话口译，感知口译的职业要求。</w:t>
            </w:r>
          </w:p>
        </w:tc>
        <w:tc>
          <w:tcPr>
            <w:tcW w:w="1155" w:type="dxa"/>
            <w:vAlign w:val="center"/>
          </w:tcPr>
          <w:p w14:paraId="0AC26A0E" w14:textId="77777777" w:rsidR="003B2139" w:rsidRDefault="0063491F">
            <w:pPr>
              <w:snapToGrid w:val="0"/>
              <w:spacing w:beforeLines="25" w:before="78"/>
              <w:ind w:firstLineChars="50" w:firstLine="105"/>
              <w:rPr>
                <w:rFonts w:ascii="宋体" w:hAnsi="宋体"/>
                <w:szCs w:val="21"/>
              </w:rPr>
            </w:pPr>
            <w:r>
              <w:rPr>
                <w:rFonts w:ascii="宋体" w:hAnsi="宋体" w:hint="eastAsia"/>
                <w:szCs w:val="21"/>
              </w:rPr>
              <w:t>2</w:t>
            </w:r>
            <w:r>
              <w:rPr>
                <w:rFonts w:ascii="宋体" w:hAnsi="宋体" w:hint="eastAsia"/>
                <w:szCs w:val="21"/>
              </w:rPr>
              <w:t>学时</w:t>
            </w:r>
          </w:p>
        </w:tc>
      </w:tr>
      <w:tr w:rsidR="003B2139" w14:paraId="1227B889" w14:textId="77777777">
        <w:trPr>
          <w:trHeight w:val="3815"/>
        </w:trPr>
        <w:tc>
          <w:tcPr>
            <w:tcW w:w="648" w:type="dxa"/>
            <w:vAlign w:val="center"/>
          </w:tcPr>
          <w:p w14:paraId="351040B3" w14:textId="77777777" w:rsidR="003B2139" w:rsidRDefault="0063491F">
            <w:pPr>
              <w:snapToGrid w:val="0"/>
              <w:spacing w:beforeLines="25" w:before="78"/>
              <w:ind w:firstLineChars="50" w:firstLine="105"/>
              <w:rPr>
                <w:szCs w:val="21"/>
              </w:rPr>
            </w:pPr>
            <w:r>
              <w:rPr>
                <w:rFonts w:hint="eastAsia"/>
                <w:szCs w:val="21"/>
              </w:rPr>
              <w:lastRenderedPageBreak/>
              <w:t>3</w:t>
            </w:r>
          </w:p>
        </w:tc>
        <w:tc>
          <w:tcPr>
            <w:tcW w:w="4500" w:type="dxa"/>
            <w:vAlign w:val="center"/>
          </w:tcPr>
          <w:p w14:paraId="4B8ED2DE" w14:textId="77777777" w:rsidR="003B2139" w:rsidRDefault="0063491F">
            <w:r>
              <w:rPr>
                <w:rFonts w:hint="eastAsia"/>
                <w:lang w:val="de-DE"/>
              </w:rPr>
              <w:t>交传技巧：如何记笔记</w:t>
            </w:r>
          </w:p>
          <w:p w14:paraId="413C5F32" w14:textId="77777777" w:rsidR="003B2139" w:rsidRDefault="0063491F">
            <w:pPr>
              <w:pStyle w:val="aa"/>
              <w:numPr>
                <w:ilvl w:val="0"/>
                <w:numId w:val="3"/>
              </w:numPr>
              <w:ind w:firstLineChars="0"/>
              <w:rPr>
                <w:lang w:val="de-DE"/>
              </w:rPr>
            </w:pPr>
            <w:r>
              <w:rPr>
                <w:rFonts w:hint="eastAsia"/>
              </w:rPr>
              <w:t>记忆训练：复述</w:t>
            </w:r>
          </w:p>
          <w:p w14:paraId="441CE51E" w14:textId="77777777" w:rsidR="003B2139" w:rsidRDefault="0063491F">
            <w:pPr>
              <w:pStyle w:val="aa"/>
              <w:numPr>
                <w:ilvl w:val="0"/>
                <w:numId w:val="3"/>
              </w:numPr>
              <w:ind w:firstLineChars="0"/>
              <w:rPr>
                <w:lang w:val="de-DE"/>
              </w:rPr>
            </w:pPr>
            <w:r>
              <w:rPr>
                <w:rFonts w:hint="eastAsia"/>
                <w:lang w:val="de-DE"/>
              </w:rPr>
              <w:t>笔记训练</w:t>
            </w:r>
          </w:p>
          <w:p w14:paraId="238E9594" w14:textId="77777777" w:rsidR="003B2139" w:rsidRDefault="0063491F">
            <w:pPr>
              <w:pStyle w:val="aa"/>
              <w:numPr>
                <w:ilvl w:val="1"/>
                <w:numId w:val="3"/>
              </w:numPr>
              <w:ind w:firstLineChars="0"/>
              <w:rPr>
                <w:lang w:val="de-DE"/>
              </w:rPr>
            </w:pPr>
            <w:r>
              <w:rPr>
                <w:rFonts w:hint="eastAsia"/>
                <w:lang w:val="de-DE"/>
              </w:rPr>
              <w:t>“非记不可”的笔记；</w:t>
            </w:r>
          </w:p>
          <w:p w14:paraId="300D14E6" w14:textId="77777777" w:rsidR="003B2139" w:rsidRDefault="0063491F">
            <w:pPr>
              <w:pStyle w:val="aa"/>
              <w:numPr>
                <w:ilvl w:val="1"/>
                <w:numId w:val="3"/>
              </w:numPr>
              <w:ind w:firstLineChars="0"/>
              <w:rPr>
                <w:lang w:val="de-DE"/>
              </w:rPr>
            </w:pPr>
            <w:r>
              <w:rPr>
                <w:rFonts w:hint="eastAsia"/>
                <w:lang w:val="de-DE"/>
              </w:rPr>
              <w:t>听逻辑，说逻辑</w:t>
            </w:r>
          </w:p>
          <w:p w14:paraId="00E795FF" w14:textId="77777777" w:rsidR="003B2139" w:rsidRDefault="0063491F">
            <w:pPr>
              <w:rPr>
                <w:lang w:val="de-DE"/>
              </w:rPr>
            </w:pPr>
            <w:r>
              <w:rPr>
                <w:rFonts w:hint="eastAsia"/>
                <w:lang w:val="de-DE"/>
              </w:rPr>
              <w:t>3</w:t>
            </w:r>
            <w:r>
              <w:rPr>
                <w:rFonts w:hint="eastAsia"/>
                <w:lang w:val="de-DE"/>
              </w:rPr>
              <w:t>．学生练习评价</w:t>
            </w:r>
          </w:p>
          <w:p w14:paraId="4F721454" w14:textId="77777777" w:rsidR="003B2139" w:rsidRDefault="003B2139">
            <w:pPr>
              <w:rPr>
                <w:lang w:val="de-DE"/>
              </w:rPr>
            </w:pPr>
          </w:p>
          <w:p w14:paraId="6682B94D" w14:textId="77777777" w:rsidR="003B2139" w:rsidRDefault="0063491F">
            <w:pPr>
              <w:rPr>
                <w:lang w:val="de-DE"/>
              </w:rPr>
            </w:pPr>
            <w:r>
              <w:rPr>
                <w:rFonts w:hint="eastAsia"/>
                <w:lang w:val="de-DE"/>
              </w:rPr>
              <w:t>教学重点：快速听取说话人的逻辑</w:t>
            </w:r>
          </w:p>
          <w:p w14:paraId="400B9BA9" w14:textId="77777777" w:rsidR="003B2139" w:rsidRDefault="0063491F">
            <w:pPr>
              <w:rPr>
                <w:lang w:val="de-DE"/>
              </w:rPr>
            </w:pPr>
            <w:r>
              <w:rPr>
                <w:rFonts w:hint="eastAsia"/>
                <w:lang w:val="de-DE"/>
              </w:rPr>
              <w:t>教学难点：笔记个体化培养</w:t>
            </w:r>
          </w:p>
        </w:tc>
        <w:tc>
          <w:tcPr>
            <w:tcW w:w="2700" w:type="dxa"/>
            <w:vAlign w:val="center"/>
          </w:tcPr>
          <w:p w14:paraId="185F7053" w14:textId="77777777" w:rsidR="003B2139" w:rsidRDefault="0063491F">
            <w:pPr>
              <w:snapToGrid w:val="0"/>
              <w:spacing w:beforeLines="25" w:before="78"/>
              <w:rPr>
                <w:rFonts w:ascii="宋体" w:hAnsi="宋体"/>
                <w:szCs w:val="21"/>
                <w:lang w:val="de-DE"/>
              </w:rPr>
            </w:pPr>
            <w:r>
              <w:rPr>
                <w:rFonts w:ascii="宋体" w:hAnsi="宋体" w:hint="eastAsia"/>
                <w:szCs w:val="21"/>
                <w:lang w:val="de-DE"/>
              </w:rPr>
              <w:t>1.</w:t>
            </w:r>
            <w:r>
              <w:rPr>
                <w:rFonts w:ascii="宋体" w:hAnsi="宋体" w:hint="eastAsia"/>
                <w:szCs w:val="21"/>
              </w:rPr>
              <w:t>让学生了解并初步学会</w:t>
            </w:r>
            <w:r>
              <w:rPr>
                <w:rFonts w:ascii="宋体" w:hAnsi="宋体" w:hint="eastAsia"/>
                <w:szCs w:val="21"/>
                <w:lang w:val="de-DE"/>
              </w:rPr>
              <w:t>如何记笔记；</w:t>
            </w:r>
          </w:p>
          <w:p w14:paraId="2064D009" w14:textId="77777777" w:rsidR="003B2139" w:rsidRDefault="0063491F">
            <w:pPr>
              <w:snapToGrid w:val="0"/>
              <w:spacing w:beforeLines="25" w:before="78"/>
              <w:rPr>
                <w:rFonts w:ascii="宋体" w:hAnsi="宋体"/>
                <w:szCs w:val="21"/>
                <w:lang w:val="de-DE"/>
              </w:rPr>
            </w:pPr>
            <w:r>
              <w:rPr>
                <w:rFonts w:ascii="宋体" w:hAnsi="宋体" w:hint="eastAsia"/>
                <w:szCs w:val="21"/>
                <w:lang w:val="de-DE"/>
              </w:rPr>
              <w:t>2.</w:t>
            </w:r>
            <w:r>
              <w:rPr>
                <w:rFonts w:ascii="宋体" w:hAnsi="宋体" w:hint="eastAsia"/>
                <w:szCs w:val="21"/>
              </w:rPr>
              <w:t>让学生通过复述练习初步了解并掌握如何分析并快速领会说话人的内在逻辑。</w:t>
            </w:r>
          </w:p>
        </w:tc>
        <w:tc>
          <w:tcPr>
            <w:tcW w:w="1155" w:type="dxa"/>
            <w:vAlign w:val="center"/>
          </w:tcPr>
          <w:p w14:paraId="568D9F5E" w14:textId="77777777" w:rsidR="003B2139" w:rsidRDefault="0063491F">
            <w:pPr>
              <w:snapToGrid w:val="0"/>
              <w:spacing w:beforeLines="25" w:before="78"/>
              <w:ind w:firstLineChars="50" w:firstLine="105"/>
              <w:rPr>
                <w:rFonts w:ascii="宋体" w:hAnsi="宋体"/>
                <w:szCs w:val="21"/>
                <w:lang w:val="de-DE"/>
              </w:rPr>
            </w:pPr>
            <w:r>
              <w:rPr>
                <w:rFonts w:ascii="宋体" w:hAnsi="宋体" w:hint="eastAsia"/>
                <w:szCs w:val="21"/>
                <w:lang w:val="de-DE"/>
              </w:rPr>
              <w:t>2</w:t>
            </w:r>
            <w:r>
              <w:rPr>
                <w:rFonts w:ascii="宋体" w:hAnsi="宋体" w:hint="eastAsia"/>
                <w:szCs w:val="21"/>
              </w:rPr>
              <w:t>学时</w:t>
            </w:r>
          </w:p>
        </w:tc>
      </w:tr>
      <w:tr w:rsidR="003B2139" w14:paraId="3D4EB788" w14:textId="77777777">
        <w:trPr>
          <w:trHeight w:val="3251"/>
        </w:trPr>
        <w:tc>
          <w:tcPr>
            <w:tcW w:w="648" w:type="dxa"/>
            <w:vAlign w:val="center"/>
          </w:tcPr>
          <w:p w14:paraId="18DF1C04" w14:textId="77777777" w:rsidR="003B2139" w:rsidRDefault="0063491F">
            <w:pPr>
              <w:snapToGrid w:val="0"/>
              <w:spacing w:beforeLines="25" w:before="78"/>
              <w:ind w:firstLineChars="50" w:firstLine="105"/>
              <w:rPr>
                <w:szCs w:val="21"/>
                <w:lang w:val="de-DE"/>
              </w:rPr>
            </w:pPr>
            <w:r>
              <w:rPr>
                <w:rFonts w:hint="eastAsia"/>
                <w:szCs w:val="21"/>
                <w:lang w:val="de-DE"/>
              </w:rPr>
              <w:t>4</w:t>
            </w:r>
          </w:p>
        </w:tc>
        <w:tc>
          <w:tcPr>
            <w:tcW w:w="4500" w:type="dxa"/>
            <w:vAlign w:val="center"/>
          </w:tcPr>
          <w:p w14:paraId="42427A6D" w14:textId="77777777" w:rsidR="003B2139" w:rsidRDefault="0063491F">
            <w:pPr>
              <w:rPr>
                <w:lang w:val="de-DE"/>
              </w:rPr>
            </w:pPr>
            <w:r>
              <w:rPr>
                <w:rFonts w:hint="eastAsia"/>
                <w:lang w:val="de-DE"/>
              </w:rPr>
              <w:t xml:space="preserve"> </w:t>
            </w:r>
          </w:p>
          <w:p w14:paraId="0B5F918D" w14:textId="77777777" w:rsidR="003B2139" w:rsidRDefault="0063491F">
            <w:pPr>
              <w:rPr>
                <w:lang w:val="de-DE"/>
              </w:rPr>
            </w:pPr>
            <w:r>
              <w:rPr>
                <w:rFonts w:hint="eastAsia"/>
                <w:lang w:val="de-DE"/>
              </w:rPr>
              <w:t>交传必知：译前准备（</w:t>
            </w:r>
            <w:r>
              <w:rPr>
                <w:rFonts w:hint="eastAsia"/>
                <w:lang w:val="de-DE"/>
              </w:rPr>
              <w:t>1</w:t>
            </w:r>
            <w:r>
              <w:rPr>
                <w:rFonts w:hint="eastAsia"/>
                <w:lang w:val="de-DE"/>
              </w:rPr>
              <w:t>）</w:t>
            </w:r>
          </w:p>
          <w:p w14:paraId="6C5F7B8D" w14:textId="77777777" w:rsidR="003B2139" w:rsidRDefault="0063491F">
            <w:pPr>
              <w:rPr>
                <w:lang w:val="de-DE"/>
              </w:rPr>
            </w:pPr>
            <w:r>
              <w:rPr>
                <w:rFonts w:hint="eastAsia"/>
                <w:lang w:val="de-DE"/>
              </w:rPr>
              <w:t>1</w:t>
            </w:r>
            <w:r>
              <w:rPr>
                <w:rFonts w:hint="eastAsia"/>
                <w:lang w:val="de-DE"/>
              </w:rPr>
              <w:t>．心理准备</w:t>
            </w:r>
          </w:p>
          <w:p w14:paraId="2613CC4E" w14:textId="77777777" w:rsidR="003B2139" w:rsidRDefault="0063491F">
            <w:pPr>
              <w:rPr>
                <w:lang w:val="de-DE"/>
              </w:rPr>
            </w:pPr>
            <w:r>
              <w:rPr>
                <w:rFonts w:hint="eastAsia"/>
                <w:lang w:val="de-DE"/>
              </w:rPr>
              <w:t xml:space="preserve">2.  </w:t>
            </w:r>
            <w:r>
              <w:rPr>
                <w:rFonts w:hint="eastAsia"/>
                <w:lang w:val="de-DE"/>
              </w:rPr>
              <w:t>语言准备</w:t>
            </w:r>
          </w:p>
          <w:p w14:paraId="60919E61" w14:textId="77777777" w:rsidR="003B2139" w:rsidRDefault="0063491F">
            <w:pPr>
              <w:rPr>
                <w:lang w:val="de-DE"/>
              </w:rPr>
            </w:pPr>
            <w:r>
              <w:rPr>
                <w:rFonts w:hint="eastAsia"/>
                <w:lang w:val="de-DE"/>
              </w:rPr>
              <w:t xml:space="preserve">3.  </w:t>
            </w:r>
            <w:r>
              <w:rPr>
                <w:rFonts w:hint="eastAsia"/>
                <w:lang w:val="de-DE"/>
              </w:rPr>
              <w:t>尽可能了解和熟悉翻译对象</w:t>
            </w:r>
          </w:p>
          <w:p w14:paraId="4D75EB78" w14:textId="77777777" w:rsidR="003B2139" w:rsidRDefault="0063491F">
            <w:pPr>
              <w:rPr>
                <w:lang w:val="de-DE"/>
              </w:rPr>
            </w:pPr>
            <w:r>
              <w:rPr>
                <w:rFonts w:hint="eastAsia"/>
                <w:lang w:val="de-DE"/>
              </w:rPr>
              <w:t xml:space="preserve">4.  </w:t>
            </w:r>
            <w:r>
              <w:rPr>
                <w:rFonts w:hint="eastAsia"/>
                <w:lang w:val="de-DE"/>
              </w:rPr>
              <w:t>课堂练习</w:t>
            </w:r>
          </w:p>
          <w:p w14:paraId="3FD73A94" w14:textId="77777777" w:rsidR="003B2139" w:rsidRDefault="0063491F">
            <w:pPr>
              <w:rPr>
                <w:lang w:val="de-DE"/>
              </w:rPr>
            </w:pPr>
            <w:r>
              <w:rPr>
                <w:rFonts w:hint="eastAsia"/>
                <w:lang w:val="de-DE"/>
              </w:rPr>
              <w:t>3</w:t>
            </w:r>
            <w:r>
              <w:rPr>
                <w:rFonts w:hint="eastAsia"/>
                <w:lang w:val="de-DE"/>
              </w:rPr>
              <w:t>．练习评价</w:t>
            </w:r>
          </w:p>
          <w:p w14:paraId="3EEF0D64" w14:textId="77777777" w:rsidR="003B2139" w:rsidRDefault="0063491F">
            <w:pPr>
              <w:rPr>
                <w:lang w:val="de-DE"/>
              </w:rPr>
            </w:pPr>
            <w:r>
              <w:rPr>
                <w:rFonts w:hint="eastAsia"/>
                <w:lang w:val="de-DE"/>
              </w:rPr>
              <w:t>教学重点：译前准备指导</w:t>
            </w:r>
          </w:p>
          <w:p w14:paraId="73E1960F" w14:textId="77777777" w:rsidR="003B2139" w:rsidRDefault="0063491F">
            <w:pPr>
              <w:rPr>
                <w:lang w:val="de-DE"/>
              </w:rPr>
            </w:pPr>
            <w:r>
              <w:rPr>
                <w:rFonts w:hint="eastAsia"/>
                <w:lang w:val="de-DE"/>
              </w:rPr>
              <w:t>教学难点：练习评价</w:t>
            </w:r>
          </w:p>
        </w:tc>
        <w:tc>
          <w:tcPr>
            <w:tcW w:w="2700" w:type="dxa"/>
            <w:vAlign w:val="center"/>
          </w:tcPr>
          <w:p w14:paraId="3046AA65" w14:textId="77777777" w:rsidR="003B2139" w:rsidRDefault="0063491F">
            <w:pPr>
              <w:snapToGrid w:val="0"/>
              <w:spacing w:beforeLines="25" w:before="78"/>
              <w:ind w:firstLineChars="200" w:firstLine="420"/>
              <w:rPr>
                <w:rFonts w:ascii="宋体" w:hAnsi="宋体"/>
                <w:szCs w:val="21"/>
                <w:lang w:val="de-DE"/>
              </w:rPr>
            </w:pPr>
            <w:r>
              <w:rPr>
                <w:rFonts w:ascii="宋体" w:hAnsi="宋体" w:hint="eastAsia"/>
                <w:szCs w:val="21"/>
                <w:lang w:val="de-DE"/>
              </w:rPr>
              <w:t>让学生了解什么是“译前准备”</w:t>
            </w:r>
            <w:r>
              <w:rPr>
                <w:rFonts w:ascii="宋体" w:hAnsi="宋体" w:hint="eastAsia"/>
                <w:szCs w:val="21"/>
                <w:lang w:val="de-DE"/>
              </w:rPr>
              <w:t>(1)</w:t>
            </w:r>
            <w:r>
              <w:rPr>
                <w:rFonts w:ascii="宋体" w:hAnsi="宋体" w:hint="eastAsia"/>
                <w:szCs w:val="21"/>
                <w:lang w:val="de-DE"/>
              </w:rPr>
              <w:t>及其重要性和必要性。</w:t>
            </w:r>
          </w:p>
          <w:p w14:paraId="2203C2BB" w14:textId="77777777" w:rsidR="003B2139" w:rsidRDefault="003B2139">
            <w:pPr>
              <w:snapToGrid w:val="0"/>
              <w:spacing w:beforeLines="25" w:before="78"/>
              <w:rPr>
                <w:rFonts w:ascii="宋体" w:hAnsi="宋体"/>
                <w:szCs w:val="21"/>
                <w:lang w:val="de-DE"/>
              </w:rPr>
            </w:pPr>
          </w:p>
        </w:tc>
        <w:tc>
          <w:tcPr>
            <w:tcW w:w="1155" w:type="dxa"/>
            <w:vAlign w:val="center"/>
          </w:tcPr>
          <w:p w14:paraId="055231D7" w14:textId="77777777" w:rsidR="003B2139" w:rsidRDefault="0063491F">
            <w:pPr>
              <w:snapToGrid w:val="0"/>
              <w:spacing w:beforeLines="25" w:before="78"/>
              <w:ind w:firstLineChars="50" w:firstLine="105"/>
              <w:rPr>
                <w:rFonts w:ascii="宋体" w:hAnsi="宋体"/>
                <w:szCs w:val="21"/>
                <w:lang w:val="de-DE"/>
              </w:rPr>
            </w:pPr>
            <w:r>
              <w:rPr>
                <w:rFonts w:ascii="宋体" w:hAnsi="宋体" w:hint="eastAsia"/>
                <w:szCs w:val="21"/>
                <w:lang w:val="de-DE"/>
              </w:rPr>
              <w:t>2</w:t>
            </w:r>
            <w:r>
              <w:rPr>
                <w:rFonts w:ascii="宋体" w:hAnsi="宋体" w:hint="eastAsia"/>
                <w:szCs w:val="21"/>
                <w:lang w:val="de-DE"/>
              </w:rPr>
              <w:t>学时</w:t>
            </w:r>
          </w:p>
        </w:tc>
      </w:tr>
      <w:tr w:rsidR="003B2139" w14:paraId="6B94891C" w14:textId="77777777">
        <w:trPr>
          <w:trHeight w:val="3524"/>
        </w:trPr>
        <w:tc>
          <w:tcPr>
            <w:tcW w:w="648" w:type="dxa"/>
            <w:vAlign w:val="center"/>
          </w:tcPr>
          <w:p w14:paraId="0FE3BF9D" w14:textId="77777777" w:rsidR="003B2139" w:rsidRDefault="0063491F">
            <w:pPr>
              <w:snapToGrid w:val="0"/>
              <w:spacing w:beforeLines="25" w:before="78"/>
              <w:ind w:firstLineChars="50" w:firstLine="105"/>
              <w:rPr>
                <w:szCs w:val="21"/>
                <w:lang w:val="de-DE"/>
              </w:rPr>
            </w:pPr>
            <w:r>
              <w:rPr>
                <w:rFonts w:hint="eastAsia"/>
                <w:szCs w:val="21"/>
                <w:lang w:val="de-DE"/>
              </w:rPr>
              <w:t>5</w:t>
            </w:r>
          </w:p>
        </w:tc>
        <w:tc>
          <w:tcPr>
            <w:tcW w:w="4500" w:type="dxa"/>
            <w:vAlign w:val="center"/>
          </w:tcPr>
          <w:p w14:paraId="2F3AB065" w14:textId="77777777" w:rsidR="003B2139" w:rsidRDefault="0063491F">
            <w:pPr>
              <w:rPr>
                <w:lang w:val="de-DE"/>
              </w:rPr>
            </w:pPr>
            <w:r>
              <w:rPr>
                <w:rFonts w:hint="eastAsia"/>
                <w:lang w:val="de-DE"/>
              </w:rPr>
              <w:t>交传必知：译前准备（</w:t>
            </w:r>
            <w:r>
              <w:rPr>
                <w:rFonts w:hint="eastAsia"/>
                <w:lang w:val="de-DE"/>
              </w:rPr>
              <w:t>2</w:t>
            </w:r>
            <w:r>
              <w:rPr>
                <w:rFonts w:hint="eastAsia"/>
                <w:lang w:val="de-DE"/>
              </w:rPr>
              <w:t>）</w:t>
            </w:r>
          </w:p>
          <w:p w14:paraId="798DDBAB" w14:textId="77777777" w:rsidR="003B2139" w:rsidRDefault="0063491F">
            <w:pPr>
              <w:rPr>
                <w:lang w:val="de-DE"/>
              </w:rPr>
            </w:pPr>
            <w:r>
              <w:rPr>
                <w:rFonts w:hint="eastAsia"/>
                <w:lang w:val="de-DE"/>
              </w:rPr>
              <w:t xml:space="preserve">1.  </w:t>
            </w:r>
            <w:r>
              <w:rPr>
                <w:rFonts w:hint="eastAsia"/>
                <w:lang w:val="de-DE"/>
              </w:rPr>
              <w:t>相关专门知识、信息、资料的准备</w:t>
            </w:r>
          </w:p>
          <w:p w14:paraId="52312C2D" w14:textId="77777777" w:rsidR="003B2139" w:rsidRDefault="0063491F">
            <w:pPr>
              <w:rPr>
                <w:lang w:val="de-DE"/>
              </w:rPr>
            </w:pPr>
            <w:r>
              <w:rPr>
                <w:rFonts w:hint="eastAsia"/>
                <w:lang w:val="de-DE"/>
              </w:rPr>
              <w:t xml:space="preserve">2.  </w:t>
            </w:r>
            <w:r>
              <w:rPr>
                <w:rFonts w:hint="eastAsia"/>
                <w:lang w:val="de-DE"/>
              </w:rPr>
              <w:t>熟悉翻译现场的技术设备</w:t>
            </w:r>
          </w:p>
          <w:p w14:paraId="43789A55" w14:textId="77777777" w:rsidR="003B2139" w:rsidRDefault="0063491F">
            <w:pPr>
              <w:rPr>
                <w:lang w:val="de-DE"/>
              </w:rPr>
            </w:pPr>
            <w:r>
              <w:rPr>
                <w:rFonts w:hint="eastAsia"/>
                <w:lang w:val="de-DE"/>
              </w:rPr>
              <w:t>2</w:t>
            </w:r>
            <w:r>
              <w:rPr>
                <w:rFonts w:hint="eastAsia"/>
                <w:lang w:val="de-DE"/>
              </w:rPr>
              <w:t>．模拟讲话</w:t>
            </w:r>
          </w:p>
          <w:p w14:paraId="04C57C82" w14:textId="77777777" w:rsidR="003B2139" w:rsidRDefault="003B2139">
            <w:pPr>
              <w:rPr>
                <w:lang w:val="de-DE"/>
              </w:rPr>
            </w:pPr>
          </w:p>
          <w:p w14:paraId="27464199" w14:textId="77777777" w:rsidR="003B2139" w:rsidRDefault="0063491F">
            <w:pPr>
              <w:rPr>
                <w:lang w:val="de-DE"/>
              </w:rPr>
            </w:pPr>
            <w:r>
              <w:rPr>
                <w:rFonts w:hint="eastAsia"/>
                <w:lang w:val="de-DE"/>
              </w:rPr>
              <w:t>教学重点：模拟讲话口译</w:t>
            </w:r>
          </w:p>
          <w:p w14:paraId="4D4F512A" w14:textId="77777777" w:rsidR="003B2139" w:rsidRDefault="0063491F">
            <w:pPr>
              <w:rPr>
                <w:lang w:val="de-DE"/>
              </w:rPr>
            </w:pPr>
            <w:r>
              <w:rPr>
                <w:rFonts w:hint="eastAsia"/>
                <w:lang w:val="de-DE"/>
              </w:rPr>
              <w:t>教学难点：还原讲话过程，学生练习点评</w:t>
            </w:r>
            <w:r>
              <w:t xml:space="preserve"> </w:t>
            </w:r>
          </w:p>
        </w:tc>
        <w:tc>
          <w:tcPr>
            <w:tcW w:w="2700" w:type="dxa"/>
            <w:vAlign w:val="center"/>
          </w:tcPr>
          <w:p w14:paraId="76E99624" w14:textId="77777777" w:rsidR="003B2139" w:rsidRDefault="0063491F">
            <w:pPr>
              <w:snapToGrid w:val="0"/>
              <w:spacing w:beforeLines="25" w:before="78"/>
              <w:rPr>
                <w:rFonts w:ascii="宋体" w:hAnsi="宋体"/>
                <w:szCs w:val="21"/>
                <w:lang w:val="de-DE"/>
              </w:rPr>
            </w:pPr>
            <w:r>
              <w:rPr>
                <w:rFonts w:ascii="宋体" w:hAnsi="宋体" w:hint="eastAsia"/>
                <w:szCs w:val="21"/>
                <w:lang w:val="de-DE"/>
              </w:rPr>
              <w:t>1.</w:t>
            </w:r>
            <w:r>
              <w:rPr>
                <w:rFonts w:ascii="宋体" w:hAnsi="宋体" w:hint="eastAsia"/>
                <w:szCs w:val="21"/>
                <w:lang w:val="de-DE"/>
              </w:rPr>
              <w:t>让学生继续了解什么是“译前准备”（</w:t>
            </w:r>
            <w:r>
              <w:rPr>
                <w:rFonts w:ascii="宋体" w:hAnsi="宋体" w:hint="eastAsia"/>
                <w:szCs w:val="21"/>
                <w:lang w:val="de-DE"/>
              </w:rPr>
              <w:t>2</w:t>
            </w:r>
            <w:r>
              <w:rPr>
                <w:rFonts w:ascii="宋体" w:hAnsi="宋体" w:hint="eastAsia"/>
                <w:szCs w:val="21"/>
                <w:lang w:val="de-DE"/>
              </w:rPr>
              <w:t>）及其重要性和必要性；</w:t>
            </w:r>
          </w:p>
          <w:p w14:paraId="7A31D3C4" w14:textId="77777777" w:rsidR="003B2139" w:rsidRDefault="0063491F">
            <w:pPr>
              <w:snapToGrid w:val="0"/>
              <w:spacing w:beforeLines="25" w:before="78"/>
              <w:rPr>
                <w:rFonts w:ascii="宋体" w:hAnsi="宋体"/>
                <w:szCs w:val="21"/>
                <w:lang w:val="de-DE"/>
              </w:rPr>
            </w:pPr>
            <w:r>
              <w:rPr>
                <w:rFonts w:ascii="宋体" w:hAnsi="宋体" w:hint="eastAsia"/>
                <w:szCs w:val="21"/>
                <w:lang w:val="de-DE"/>
              </w:rPr>
              <w:t>2.</w:t>
            </w:r>
            <w:r>
              <w:rPr>
                <w:rFonts w:ascii="宋体" w:hAnsi="宋体" w:hint="eastAsia"/>
                <w:szCs w:val="21"/>
                <w:lang w:val="de-DE"/>
              </w:rPr>
              <w:t>通过“模拟讲话”练习培养学生的讲话能力。</w:t>
            </w:r>
          </w:p>
        </w:tc>
        <w:tc>
          <w:tcPr>
            <w:tcW w:w="1155" w:type="dxa"/>
            <w:vAlign w:val="center"/>
          </w:tcPr>
          <w:p w14:paraId="64960D99" w14:textId="77777777" w:rsidR="003B2139" w:rsidRDefault="0063491F">
            <w:pPr>
              <w:snapToGrid w:val="0"/>
              <w:spacing w:beforeLines="25" w:before="78"/>
              <w:ind w:firstLineChars="50" w:firstLine="105"/>
              <w:rPr>
                <w:rFonts w:ascii="宋体" w:hAnsi="宋体"/>
                <w:szCs w:val="21"/>
                <w:lang w:val="de-DE"/>
              </w:rPr>
            </w:pPr>
            <w:r>
              <w:rPr>
                <w:rFonts w:ascii="宋体" w:hAnsi="宋体" w:hint="eastAsia"/>
                <w:szCs w:val="21"/>
                <w:lang w:val="de-DE"/>
              </w:rPr>
              <w:t>2</w:t>
            </w:r>
            <w:r>
              <w:rPr>
                <w:rFonts w:ascii="宋体" w:hAnsi="宋体" w:hint="eastAsia"/>
                <w:szCs w:val="21"/>
                <w:lang w:val="de-DE"/>
              </w:rPr>
              <w:t>学时</w:t>
            </w:r>
          </w:p>
        </w:tc>
      </w:tr>
      <w:tr w:rsidR="003B2139" w14:paraId="710AA4D0" w14:textId="77777777">
        <w:trPr>
          <w:trHeight w:val="3829"/>
        </w:trPr>
        <w:tc>
          <w:tcPr>
            <w:tcW w:w="648" w:type="dxa"/>
            <w:vAlign w:val="center"/>
          </w:tcPr>
          <w:p w14:paraId="3C5CF1E8" w14:textId="77777777" w:rsidR="003B2139" w:rsidRDefault="0063491F">
            <w:pPr>
              <w:snapToGrid w:val="0"/>
              <w:spacing w:beforeLines="25" w:before="78"/>
              <w:ind w:firstLineChars="50" w:firstLine="105"/>
              <w:rPr>
                <w:szCs w:val="21"/>
                <w:lang w:val="de-DE"/>
              </w:rPr>
            </w:pPr>
            <w:r>
              <w:rPr>
                <w:rFonts w:hint="eastAsia"/>
                <w:szCs w:val="21"/>
                <w:lang w:val="de-DE"/>
              </w:rPr>
              <w:lastRenderedPageBreak/>
              <w:t>6</w:t>
            </w:r>
          </w:p>
        </w:tc>
        <w:tc>
          <w:tcPr>
            <w:tcW w:w="4500" w:type="dxa"/>
            <w:vAlign w:val="center"/>
          </w:tcPr>
          <w:p w14:paraId="54B91923" w14:textId="77777777" w:rsidR="003B2139" w:rsidRDefault="0063491F">
            <w:pPr>
              <w:rPr>
                <w:lang w:val="de-DE"/>
              </w:rPr>
            </w:pPr>
            <w:r>
              <w:rPr>
                <w:rFonts w:hint="eastAsia"/>
                <w:lang w:val="de-DE"/>
              </w:rPr>
              <w:t>专题翻译：讲话</w:t>
            </w:r>
            <w:proofErr w:type="gramStart"/>
            <w:r>
              <w:rPr>
                <w:rFonts w:hint="eastAsia"/>
                <w:lang w:val="de-DE"/>
              </w:rPr>
              <w:t>类文篇总结</w:t>
            </w:r>
            <w:proofErr w:type="gramEnd"/>
          </w:p>
          <w:p w14:paraId="5C0634F8" w14:textId="77777777" w:rsidR="003B2139" w:rsidRDefault="0063491F">
            <w:pPr>
              <w:rPr>
                <w:lang w:val="de-DE"/>
              </w:rPr>
            </w:pPr>
            <w:r>
              <w:rPr>
                <w:rFonts w:hint="eastAsia"/>
                <w:lang w:val="de-DE"/>
              </w:rPr>
              <w:t>1</w:t>
            </w:r>
            <w:r>
              <w:rPr>
                <w:rFonts w:hint="eastAsia"/>
                <w:lang w:val="de-DE"/>
              </w:rPr>
              <w:t>．讲话类文本特点总结</w:t>
            </w:r>
          </w:p>
          <w:p w14:paraId="752B0574" w14:textId="77777777" w:rsidR="003B2139" w:rsidRDefault="0063491F">
            <w:pPr>
              <w:rPr>
                <w:lang w:val="de-DE"/>
              </w:rPr>
            </w:pPr>
            <w:r>
              <w:rPr>
                <w:rFonts w:hint="eastAsia"/>
                <w:lang w:val="de-DE"/>
              </w:rPr>
              <w:t>2</w:t>
            </w:r>
            <w:r>
              <w:rPr>
                <w:rFonts w:hint="eastAsia"/>
                <w:lang w:val="de-DE"/>
              </w:rPr>
              <w:t>．讲话口译案例练习及分析</w:t>
            </w:r>
          </w:p>
          <w:p w14:paraId="0E7D1A8C" w14:textId="77777777" w:rsidR="003B2139" w:rsidRDefault="0063491F">
            <w:pPr>
              <w:rPr>
                <w:lang w:val="de-DE"/>
              </w:rPr>
            </w:pPr>
            <w:r>
              <w:rPr>
                <w:rFonts w:hint="eastAsia"/>
                <w:lang w:val="de-DE"/>
              </w:rPr>
              <w:t xml:space="preserve">3.  </w:t>
            </w:r>
            <w:r>
              <w:rPr>
                <w:rFonts w:hint="eastAsia"/>
                <w:lang w:val="de-DE"/>
              </w:rPr>
              <w:t>学生表现点评</w:t>
            </w:r>
          </w:p>
          <w:p w14:paraId="70701372" w14:textId="77777777" w:rsidR="003B2139" w:rsidRDefault="003B2139">
            <w:pPr>
              <w:rPr>
                <w:lang w:val="de-DE"/>
              </w:rPr>
            </w:pPr>
          </w:p>
          <w:p w14:paraId="16A6EB29" w14:textId="77777777" w:rsidR="003B2139" w:rsidRDefault="0063491F">
            <w:pPr>
              <w:rPr>
                <w:lang w:val="de-DE"/>
              </w:rPr>
            </w:pPr>
            <w:r>
              <w:rPr>
                <w:rFonts w:hint="eastAsia"/>
                <w:lang w:val="de-DE"/>
              </w:rPr>
              <w:t>教学重点：讲话类口译</w:t>
            </w:r>
          </w:p>
          <w:p w14:paraId="1C98495B" w14:textId="77777777" w:rsidR="003B2139" w:rsidRDefault="0063491F">
            <w:pPr>
              <w:rPr>
                <w:lang w:val="de-DE"/>
              </w:rPr>
            </w:pPr>
            <w:r>
              <w:rPr>
                <w:rFonts w:hint="eastAsia"/>
                <w:lang w:val="de-DE"/>
              </w:rPr>
              <w:t>教学难点：学生练习点评</w:t>
            </w:r>
          </w:p>
        </w:tc>
        <w:tc>
          <w:tcPr>
            <w:tcW w:w="2700" w:type="dxa"/>
            <w:vAlign w:val="center"/>
          </w:tcPr>
          <w:p w14:paraId="1942EA26" w14:textId="77777777" w:rsidR="003B2139" w:rsidRDefault="0063491F">
            <w:pPr>
              <w:snapToGrid w:val="0"/>
              <w:spacing w:beforeLines="25" w:before="78"/>
              <w:rPr>
                <w:rFonts w:ascii="宋体" w:hAnsi="宋体"/>
                <w:szCs w:val="21"/>
                <w:lang w:val="de-DE"/>
              </w:rPr>
            </w:pPr>
            <w:r>
              <w:rPr>
                <w:rFonts w:ascii="宋体" w:hAnsi="宋体" w:hint="eastAsia"/>
                <w:szCs w:val="21"/>
                <w:lang w:val="de-DE"/>
              </w:rPr>
              <w:t>1.</w:t>
            </w:r>
            <w:r>
              <w:rPr>
                <w:rFonts w:ascii="宋体" w:hAnsi="宋体" w:hint="eastAsia"/>
                <w:szCs w:val="21"/>
                <w:lang w:val="de-DE"/>
              </w:rPr>
              <w:t>让学生归纳讲话类文本特点及口译时注意事项；</w:t>
            </w:r>
          </w:p>
          <w:p w14:paraId="371D6F39" w14:textId="77777777" w:rsidR="003B2139" w:rsidRDefault="0063491F">
            <w:pPr>
              <w:snapToGrid w:val="0"/>
              <w:spacing w:beforeLines="25" w:before="78"/>
              <w:rPr>
                <w:rFonts w:ascii="宋体" w:hAnsi="宋体"/>
                <w:szCs w:val="21"/>
                <w:lang w:val="de-DE"/>
              </w:rPr>
            </w:pPr>
            <w:r>
              <w:rPr>
                <w:rFonts w:ascii="宋体" w:hAnsi="宋体" w:hint="eastAsia"/>
                <w:szCs w:val="21"/>
                <w:lang w:val="de-DE"/>
              </w:rPr>
              <w:t>2.</w:t>
            </w:r>
            <w:r>
              <w:rPr>
                <w:rFonts w:ascii="宋体" w:hAnsi="宋体" w:hint="eastAsia"/>
                <w:szCs w:val="21"/>
                <w:lang w:val="de-DE"/>
              </w:rPr>
              <w:t>通过“模拟讲话”让学生掌握讲话类口译的工作方法。</w:t>
            </w:r>
          </w:p>
        </w:tc>
        <w:tc>
          <w:tcPr>
            <w:tcW w:w="1155" w:type="dxa"/>
            <w:vAlign w:val="center"/>
          </w:tcPr>
          <w:p w14:paraId="7F40B91E" w14:textId="77777777" w:rsidR="003B2139" w:rsidRDefault="0063491F">
            <w:pPr>
              <w:snapToGrid w:val="0"/>
              <w:spacing w:beforeLines="25" w:before="78"/>
              <w:ind w:firstLineChars="50" w:firstLine="105"/>
              <w:rPr>
                <w:rFonts w:ascii="宋体" w:hAnsi="宋体"/>
                <w:szCs w:val="21"/>
                <w:lang w:val="de-DE"/>
              </w:rPr>
            </w:pPr>
            <w:r>
              <w:rPr>
                <w:rFonts w:ascii="宋体" w:hAnsi="宋体" w:hint="eastAsia"/>
                <w:szCs w:val="21"/>
                <w:lang w:val="de-DE"/>
              </w:rPr>
              <w:t>2</w:t>
            </w:r>
            <w:r>
              <w:rPr>
                <w:rFonts w:ascii="宋体" w:hAnsi="宋体" w:hint="eastAsia"/>
                <w:szCs w:val="21"/>
                <w:lang w:val="de-DE"/>
              </w:rPr>
              <w:t>学时</w:t>
            </w:r>
          </w:p>
        </w:tc>
      </w:tr>
      <w:tr w:rsidR="003B2139" w14:paraId="2CBC934C" w14:textId="77777777">
        <w:trPr>
          <w:trHeight w:val="2962"/>
        </w:trPr>
        <w:tc>
          <w:tcPr>
            <w:tcW w:w="648" w:type="dxa"/>
            <w:vAlign w:val="center"/>
          </w:tcPr>
          <w:p w14:paraId="4061B593" w14:textId="77777777" w:rsidR="003B2139" w:rsidRDefault="0063491F">
            <w:pPr>
              <w:snapToGrid w:val="0"/>
              <w:spacing w:beforeLines="25" w:before="78"/>
              <w:ind w:firstLineChars="50" w:firstLine="105"/>
              <w:rPr>
                <w:szCs w:val="21"/>
                <w:lang w:val="de-DE"/>
              </w:rPr>
            </w:pPr>
            <w:r>
              <w:rPr>
                <w:rFonts w:hint="eastAsia"/>
                <w:szCs w:val="21"/>
                <w:lang w:val="de-DE"/>
              </w:rPr>
              <w:t>7</w:t>
            </w:r>
          </w:p>
        </w:tc>
        <w:tc>
          <w:tcPr>
            <w:tcW w:w="4500" w:type="dxa"/>
            <w:vAlign w:val="center"/>
          </w:tcPr>
          <w:p w14:paraId="7F7FA589" w14:textId="77777777" w:rsidR="003B2139" w:rsidRDefault="0063491F">
            <w:r>
              <w:t xml:space="preserve"> </w:t>
            </w:r>
          </w:p>
          <w:p w14:paraId="5EFE7081" w14:textId="77777777" w:rsidR="003B2139" w:rsidRDefault="0063491F">
            <w:r>
              <w:rPr>
                <w:rFonts w:hint="eastAsia"/>
              </w:rPr>
              <w:t>专题翻译：旅游类（</w:t>
            </w:r>
            <w:r>
              <w:rPr>
                <w:rFonts w:hint="eastAsia"/>
              </w:rPr>
              <w:t>1</w:t>
            </w:r>
            <w:r>
              <w:rPr>
                <w:rFonts w:hint="eastAsia"/>
              </w:rPr>
              <w:t>）</w:t>
            </w:r>
          </w:p>
          <w:p w14:paraId="622EE8E4" w14:textId="77777777" w:rsidR="003B2139" w:rsidRDefault="0063491F">
            <w:pPr>
              <w:pStyle w:val="aa"/>
              <w:numPr>
                <w:ilvl w:val="0"/>
                <w:numId w:val="4"/>
              </w:numPr>
              <w:ind w:firstLineChars="0"/>
              <w:rPr>
                <w:lang w:val="de-DE"/>
              </w:rPr>
            </w:pPr>
            <w:r>
              <w:rPr>
                <w:rFonts w:hint="eastAsia"/>
                <w:lang w:val="de-DE"/>
              </w:rPr>
              <w:t>以德译</w:t>
            </w:r>
            <w:proofErr w:type="gramStart"/>
            <w:r>
              <w:rPr>
                <w:rFonts w:hint="eastAsia"/>
                <w:lang w:val="de-DE"/>
              </w:rPr>
              <w:t>汉为主</w:t>
            </w:r>
            <w:proofErr w:type="gramEnd"/>
            <w:r>
              <w:rPr>
                <w:rFonts w:hint="eastAsia"/>
                <w:lang w:val="de-DE"/>
              </w:rPr>
              <w:t>的旅游翻译：德国景点翻译</w:t>
            </w:r>
          </w:p>
          <w:p w14:paraId="3CA95F7A" w14:textId="77777777" w:rsidR="003B2139" w:rsidRDefault="0063491F">
            <w:pPr>
              <w:pStyle w:val="aa"/>
              <w:numPr>
                <w:ilvl w:val="0"/>
                <w:numId w:val="4"/>
              </w:numPr>
              <w:ind w:firstLineChars="0"/>
              <w:rPr>
                <w:lang w:val="de-DE"/>
              </w:rPr>
            </w:pPr>
            <w:r>
              <w:rPr>
                <w:rFonts w:hint="eastAsia"/>
                <w:lang w:val="de-DE"/>
              </w:rPr>
              <w:t>练习方式：情景模拟，学生小组工作</w:t>
            </w:r>
          </w:p>
          <w:p w14:paraId="48C08D55" w14:textId="77777777" w:rsidR="003B2139" w:rsidRDefault="003B2139">
            <w:pPr>
              <w:rPr>
                <w:lang w:val="de-DE"/>
              </w:rPr>
            </w:pPr>
          </w:p>
          <w:p w14:paraId="1DFAD0B2" w14:textId="77777777" w:rsidR="003B2139" w:rsidRDefault="0063491F">
            <w:pPr>
              <w:rPr>
                <w:lang w:val="de-DE"/>
              </w:rPr>
            </w:pPr>
            <w:r>
              <w:rPr>
                <w:rFonts w:hint="eastAsia"/>
                <w:lang w:val="de-DE"/>
              </w:rPr>
              <w:t>教学重点：前期准备工作指导</w:t>
            </w:r>
          </w:p>
          <w:p w14:paraId="3A24F5D6" w14:textId="77777777" w:rsidR="003B2139" w:rsidRDefault="003B2139">
            <w:pPr>
              <w:rPr>
                <w:lang w:val="de-DE"/>
              </w:rPr>
            </w:pPr>
          </w:p>
          <w:p w14:paraId="36F7DCEC" w14:textId="77777777" w:rsidR="003B2139" w:rsidRDefault="0063491F">
            <w:pPr>
              <w:rPr>
                <w:lang w:val="de-DE"/>
              </w:rPr>
            </w:pPr>
            <w:r>
              <w:rPr>
                <w:rFonts w:hint="eastAsia"/>
                <w:lang w:val="de-DE"/>
              </w:rPr>
              <w:t>教学难点：口译模拟过程评价</w:t>
            </w:r>
          </w:p>
        </w:tc>
        <w:tc>
          <w:tcPr>
            <w:tcW w:w="2700" w:type="dxa"/>
            <w:vAlign w:val="center"/>
          </w:tcPr>
          <w:p w14:paraId="5DE31CD4" w14:textId="77777777" w:rsidR="003B2139" w:rsidRDefault="0063491F">
            <w:pPr>
              <w:pStyle w:val="aa"/>
              <w:numPr>
                <w:ilvl w:val="0"/>
                <w:numId w:val="5"/>
              </w:numPr>
              <w:snapToGrid w:val="0"/>
              <w:spacing w:beforeLines="25" w:before="78"/>
              <w:ind w:firstLineChars="0"/>
              <w:rPr>
                <w:rFonts w:ascii="宋体" w:hAnsi="宋体"/>
                <w:szCs w:val="21"/>
                <w:lang w:val="de-DE"/>
              </w:rPr>
            </w:pPr>
            <w:r>
              <w:rPr>
                <w:rFonts w:ascii="宋体" w:hAnsi="宋体" w:hint="eastAsia"/>
                <w:szCs w:val="21"/>
                <w:lang w:val="de-DE"/>
              </w:rPr>
              <w:t>让学生知道旅游类口译的工作流程和工作要求；</w:t>
            </w:r>
          </w:p>
          <w:p w14:paraId="6CD5DBB6" w14:textId="77777777" w:rsidR="003B2139" w:rsidRDefault="0063491F">
            <w:pPr>
              <w:pStyle w:val="aa"/>
              <w:numPr>
                <w:ilvl w:val="0"/>
                <w:numId w:val="5"/>
              </w:numPr>
              <w:snapToGrid w:val="0"/>
              <w:spacing w:beforeLines="25" w:before="78"/>
              <w:ind w:firstLineChars="0"/>
              <w:rPr>
                <w:rFonts w:ascii="宋体" w:hAnsi="宋体"/>
                <w:szCs w:val="21"/>
                <w:lang w:val="de-DE"/>
              </w:rPr>
            </w:pPr>
            <w:r>
              <w:rPr>
                <w:rFonts w:ascii="宋体" w:hAnsi="宋体" w:hint="eastAsia"/>
                <w:szCs w:val="21"/>
                <w:lang w:val="de-DE"/>
              </w:rPr>
              <w:t>通过情景</w:t>
            </w:r>
            <w:proofErr w:type="gramStart"/>
            <w:r>
              <w:rPr>
                <w:rFonts w:ascii="宋体" w:hAnsi="宋体" w:hint="eastAsia"/>
                <w:szCs w:val="21"/>
                <w:lang w:val="de-DE"/>
              </w:rPr>
              <w:t>模拟让</w:t>
            </w:r>
            <w:proofErr w:type="gramEnd"/>
            <w:r>
              <w:rPr>
                <w:rFonts w:ascii="宋体" w:hAnsi="宋体" w:hint="eastAsia"/>
                <w:szCs w:val="21"/>
                <w:lang w:val="de-DE"/>
              </w:rPr>
              <w:t>学生初步了解旅游类口译的工作方法。</w:t>
            </w:r>
          </w:p>
        </w:tc>
        <w:tc>
          <w:tcPr>
            <w:tcW w:w="1155" w:type="dxa"/>
            <w:vAlign w:val="center"/>
          </w:tcPr>
          <w:p w14:paraId="635AC821" w14:textId="77777777" w:rsidR="003B2139" w:rsidRDefault="0063491F">
            <w:pPr>
              <w:snapToGrid w:val="0"/>
              <w:spacing w:beforeLines="25" w:before="78"/>
              <w:ind w:firstLineChars="50" w:firstLine="105"/>
              <w:rPr>
                <w:rFonts w:ascii="宋体" w:hAnsi="宋体"/>
                <w:szCs w:val="21"/>
                <w:lang w:val="de-DE"/>
              </w:rPr>
            </w:pPr>
            <w:r>
              <w:rPr>
                <w:rFonts w:ascii="宋体" w:hAnsi="宋体" w:hint="eastAsia"/>
                <w:szCs w:val="21"/>
                <w:lang w:val="de-DE"/>
              </w:rPr>
              <w:t>2</w:t>
            </w:r>
            <w:r>
              <w:rPr>
                <w:rFonts w:ascii="宋体" w:hAnsi="宋体" w:hint="eastAsia"/>
                <w:szCs w:val="21"/>
                <w:lang w:val="de-DE"/>
              </w:rPr>
              <w:t>学时</w:t>
            </w:r>
          </w:p>
        </w:tc>
      </w:tr>
      <w:tr w:rsidR="003B2139" w14:paraId="4D3DE8F9" w14:textId="77777777">
        <w:trPr>
          <w:trHeight w:val="3813"/>
        </w:trPr>
        <w:tc>
          <w:tcPr>
            <w:tcW w:w="648" w:type="dxa"/>
            <w:vAlign w:val="center"/>
          </w:tcPr>
          <w:p w14:paraId="596BA75F" w14:textId="77777777" w:rsidR="003B2139" w:rsidRDefault="0063491F">
            <w:pPr>
              <w:snapToGrid w:val="0"/>
              <w:spacing w:beforeLines="25" w:before="78"/>
              <w:ind w:firstLineChars="50" w:firstLine="105"/>
              <w:rPr>
                <w:szCs w:val="21"/>
                <w:lang w:val="de-DE"/>
              </w:rPr>
            </w:pPr>
            <w:r>
              <w:rPr>
                <w:rFonts w:hint="eastAsia"/>
                <w:szCs w:val="21"/>
                <w:lang w:val="de-DE"/>
              </w:rPr>
              <w:t>8</w:t>
            </w:r>
          </w:p>
        </w:tc>
        <w:tc>
          <w:tcPr>
            <w:tcW w:w="4500" w:type="dxa"/>
            <w:vAlign w:val="center"/>
          </w:tcPr>
          <w:p w14:paraId="1200BC69" w14:textId="77777777" w:rsidR="003B2139" w:rsidRDefault="003B2139"/>
          <w:p w14:paraId="4148B3E7" w14:textId="77777777" w:rsidR="003B2139" w:rsidRDefault="0063491F">
            <w:r>
              <w:rPr>
                <w:rFonts w:hint="eastAsia"/>
              </w:rPr>
              <w:t>专题翻译：旅游类（</w:t>
            </w:r>
            <w:r>
              <w:rPr>
                <w:rFonts w:hint="eastAsia"/>
              </w:rPr>
              <w:t>2</w:t>
            </w:r>
            <w:r>
              <w:rPr>
                <w:rFonts w:hint="eastAsia"/>
              </w:rPr>
              <w:t>）</w:t>
            </w:r>
          </w:p>
          <w:p w14:paraId="1D2A81C2" w14:textId="77777777" w:rsidR="003B2139" w:rsidRDefault="0063491F">
            <w:pPr>
              <w:pStyle w:val="aa"/>
              <w:numPr>
                <w:ilvl w:val="0"/>
                <w:numId w:val="6"/>
              </w:numPr>
              <w:ind w:firstLineChars="0"/>
              <w:rPr>
                <w:lang w:val="de-DE"/>
              </w:rPr>
            </w:pPr>
            <w:r>
              <w:rPr>
                <w:rFonts w:hint="eastAsia"/>
                <w:lang w:val="de-DE"/>
              </w:rPr>
              <w:t>以</w:t>
            </w:r>
            <w:proofErr w:type="gramStart"/>
            <w:r>
              <w:rPr>
                <w:rFonts w:hint="eastAsia"/>
                <w:lang w:val="de-DE"/>
              </w:rPr>
              <w:t>汉译德</w:t>
            </w:r>
            <w:proofErr w:type="gramEnd"/>
            <w:r>
              <w:rPr>
                <w:rFonts w:hint="eastAsia"/>
                <w:lang w:val="de-DE"/>
              </w:rPr>
              <w:t>为主的旅游翻译：国内景点翻译</w:t>
            </w:r>
          </w:p>
          <w:p w14:paraId="02C0A4FB" w14:textId="77777777" w:rsidR="003B2139" w:rsidRDefault="0063491F">
            <w:pPr>
              <w:pStyle w:val="aa"/>
              <w:numPr>
                <w:ilvl w:val="0"/>
                <w:numId w:val="6"/>
              </w:numPr>
              <w:ind w:firstLineChars="0"/>
              <w:rPr>
                <w:lang w:val="de-DE"/>
              </w:rPr>
            </w:pPr>
            <w:r>
              <w:rPr>
                <w:rFonts w:hint="eastAsia"/>
                <w:lang w:val="de-DE"/>
              </w:rPr>
              <w:t>练习方式：情景模拟，学生小组工作</w:t>
            </w:r>
          </w:p>
          <w:p w14:paraId="3385D8D2" w14:textId="77777777" w:rsidR="003B2139" w:rsidRDefault="003B2139">
            <w:pPr>
              <w:rPr>
                <w:lang w:val="de-DE"/>
              </w:rPr>
            </w:pPr>
          </w:p>
          <w:p w14:paraId="30DBCD81" w14:textId="77777777" w:rsidR="003B2139" w:rsidRDefault="0063491F">
            <w:pPr>
              <w:rPr>
                <w:lang w:val="de-DE"/>
              </w:rPr>
            </w:pPr>
            <w:r>
              <w:rPr>
                <w:rFonts w:hint="eastAsia"/>
                <w:lang w:val="de-DE"/>
              </w:rPr>
              <w:t>教学重点：前期准备工作指导</w:t>
            </w:r>
          </w:p>
          <w:p w14:paraId="7B6796D7" w14:textId="77777777" w:rsidR="003B2139" w:rsidRDefault="003B2139">
            <w:pPr>
              <w:rPr>
                <w:lang w:val="de-DE"/>
              </w:rPr>
            </w:pPr>
          </w:p>
          <w:p w14:paraId="5012B329" w14:textId="77777777" w:rsidR="003B2139" w:rsidRDefault="0063491F">
            <w:pPr>
              <w:rPr>
                <w:lang w:val="de-DE"/>
              </w:rPr>
            </w:pPr>
            <w:r>
              <w:rPr>
                <w:rFonts w:hint="eastAsia"/>
                <w:lang w:val="de-DE"/>
              </w:rPr>
              <w:t>教学难点：口译模拟过程评价</w:t>
            </w:r>
          </w:p>
        </w:tc>
        <w:tc>
          <w:tcPr>
            <w:tcW w:w="2700" w:type="dxa"/>
            <w:vAlign w:val="center"/>
          </w:tcPr>
          <w:p w14:paraId="78700BE0" w14:textId="77777777" w:rsidR="003B2139" w:rsidRDefault="0063491F">
            <w:pPr>
              <w:pStyle w:val="aa"/>
              <w:numPr>
                <w:ilvl w:val="0"/>
                <w:numId w:val="7"/>
              </w:numPr>
              <w:snapToGrid w:val="0"/>
              <w:spacing w:beforeLines="25" w:before="78"/>
              <w:ind w:firstLineChars="0"/>
              <w:rPr>
                <w:rFonts w:ascii="宋体" w:hAnsi="宋体"/>
                <w:szCs w:val="21"/>
                <w:lang w:val="de-DE"/>
              </w:rPr>
            </w:pPr>
            <w:r>
              <w:rPr>
                <w:rFonts w:ascii="宋体" w:hAnsi="宋体" w:hint="eastAsia"/>
                <w:szCs w:val="21"/>
                <w:lang w:val="de-DE"/>
              </w:rPr>
              <w:t>让学生知道旅游类口译的工作流程和工作要求；</w:t>
            </w:r>
          </w:p>
          <w:p w14:paraId="7D84845C" w14:textId="77777777" w:rsidR="003B2139" w:rsidRDefault="0063491F">
            <w:pPr>
              <w:pStyle w:val="aa"/>
              <w:numPr>
                <w:ilvl w:val="0"/>
                <w:numId w:val="7"/>
              </w:numPr>
              <w:snapToGrid w:val="0"/>
              <w:spacing w:beforeLines="25" w:before="78"/>
              <w:ind w:firstLineChars="0"/>
              <w:rPr>
                <w:rFonts w:ascii="宋体" w:hAnsi="宋体"/>
                <w:szCs w:val="21"/>
                <w:lang w:val="de-DE"/>
              </w:rPr>
            </w:pPr>
            <w:r>
              <w:rPr>
                <w:rFonts w:ascii="宋体" w:hAnsi="宋体" w:hint="eastAsia"/>
                <w:szCs w:val="21"/>
                <w:lang w:val="de-DE"/>
              </w:rPr>
              <w:t>通过情景</w:t>
            </w:r>
            <w:proofErr w:type="gramStart"/>
            <w:r>
              <w:rPr>
                <w:rFonts w:ascii="宋体" w:hAnsi="宋体" w:hint="eastAsia"/>
                <w:szCs w:val="21"/>
                <w:lang w:val="de-DE"/>
              </w:rPr>
              <w:t>模拟让</w:t>
            </w:r>
            <w:proofErr w:type="gramEnd"/>
            <w:r>
              <w:rPr>
                <w:rFonts w:ascii="宋体" w:hAnsi="宋体" w:hint="eastAsia"/>
                <w:szCs w:val="21"/>
                <w:lang w:val="de-DE"/>
              </w:rPr>
              <w:t>学生初步了解旅游类口译的工作方法。</w:t>
            </w:r>
          </w:p>
        </w:tc>
        <w:tc>
          <w:tcPr>
            <w:tcW w:w="1155" w:type="dxa"/>
            <w:vAlign w:val="center"/>
          </w:tcPr>
          <w:p w14:paraId="5FD6C484" w14:textId="77777777" w:rsidR="003B2139" w:rsidRDefault="0063491F">
            <w:pPr>
              <w:snapToGrid w:val="0"/>
              <w:spacing w:beforeLines="25" w:before="78"/>
              <w:ind w:firstLineChars="50" w:firstLine="105"/>
              <w:rPr>
                <w:rFonts w:ascii="宋体" w:hAnsi="宋体"/>
                <w:szCs w:val="21"/>
                <w:lang w:val="de-DE"/>
              </w:rPr>
            </w:pPr>
            <w:r>
              <w:rPr>
                <w:rFonts w:ascii="宋体" w:hAnsi="宋体" w:hint="eastAsia"/>
                <w:szCs w:val="21"/>
                <w:lang w:val="de-DE"/>
              </w:rPr>
              <w:t>2</w:t>
            </w:r>
            <w:r>
              <w:rPr>
                <w:rFonts w:ascii="宋体" w:hAnsi="宋体" w:hint="eastAsia"/>
                <w:szCs w:val="21"/>
                <w:lang w:val="de-DE"/>
              </w:rPr>
              <w:t>学时</w:t>
            </w:r>
          </w:p>
        </w:tc>
      </w:tr>
      <w:tr w:rsidR="003B2139" w14:paraId="7C02E098" w14:textId="77777777">
        <w:trPr>
          <w:trHeight w:val="4108"/>
        </w:trPr>
        <w:tc>
          <w:tcPr>
            <w:tcW w:w="648" w:type="dxa"/>
            <w:vAlign w:val="center"/>
          </w:tcPr>
          <w:p w14:paraId="5B1F7D4F" w14:textId="77777777" w:rsidR="003B2139" w:rsidRDefault="0063491F">
            <w:pPr>
              <w:snapToGrid w:val="0"/>
              <w:spacing w:beforeLines="25" w:before="78"/>
              <w:ind w:firstLineChars="50" w:firstLine="105"/>
              <w:rPr>
                <w:szCs w:val="21"/>
                <w:lang w:val="de-DE"/>
              </w:rPr>
            </w:pPr>
            <w:r>
              <w:rPr>
                <w:rFonts w:hint="eastAsia"/>
                <w:szCs w:val="21"/>
                <w:lang w:val="de-DE"/>
              </w:rPr>
              <w:lastRenderedPageBreak/>
              <w:t>9</w:t>
            </w:r>
          </w:p>
        </w:tc>
        <w:tc>
          <w:tcPr>
            <w:tcW w:w="4500" w:type="dxa"/>
            <w:vAlign w:val="center"/>
          </w:tcPr>
          <w:p w14:paraId="62172C45" w14:textId="77777777" w:rsidR="003B2139" w:rsidRDefault="0063491F">
            <w:r>
              <w:rPr>
                <w:rFonts w:hint="eastAsia"/>
              </w:rPr>
              <w:t>专题翻译：接待</w:t>
            </w:r>
          </w:p>
          <w:p w14:paraId="2E0A3479" w14:textId="77777777" w:rsidR="003B2139" w:rsidRDefault="003B2139"/>
          <w:p w14:paraId="588BE4E4" w14:textId="77777777" w:rsidR="003B2139" w:rsidRDefault="0063491F">
            <w:pPr>
              <w:pStyle w:val="aa"/>
              <w:numPr>
                <w:ilvl w:val="0"/>
                <w:numId w:val="8"/>
              </w:numPr>
              <w:ind w:firstLineChars="0"/>
              <w:rPr>
                <w:lang w:val="de-DE"/>
              </w:rPr>
            </w:pPr>
            <w:r>
              <w:rPr>
                <w:rFonts w:hint="eastAsia"/>
                <w:lang w:val="de-DE"/>
              </w:rPr>
              <w:t>引入德汉双向交替口译，接待过程：接机，入住，吃饭及其他</w:t>
            </w:r>
          </w:p>
          <w:p w14:paraId="09D8DDFE" w14:textId="77777777" w:rsidR="003B2139" w:rsidRDefault="0063491F">
            <w:pPr>
              <w:pStyle w:val="aa"/>
              <w:numPr>
                <w:ilvl w:val="0"/>
                <w:numId w:val="8"/>
              </w:numPr>
              <w:ind w:firstLineChars="0"/>
              <w:rPr>
                <w:lang w:val="de-DE"/>
              </w:rPr>
            </w:pPr>
            <w:r>
              <w:rPr>
                <w:rFonts w:hint="eastAsia"/>
                <w:lang w:val="de-DE"/>
              </w:rPr>
              <w:t>练习方式：情景模拟，学生小组工作</w:t>
            </w:r>
          </w:p>
          <w:p w14:paraId="5FC9009C" w14:textId="77777777" w:rsidR="003B2139" w:rsidRDefault="003B2139">
            <w:pPr>
              <w:rPr>
                <w:lang w:val="de-DE"/>
              </w:rPr>
            </w:pPr>
          </w:p>
          <w:p w14:paraId="3D294860" w14:textId="77777777" w:rsidR="003B2139" w:rsidRDefault="0063491F">
            <w:pPr>
              <w:rPr>
                <w:lang w:val="de-DE"/>
              </w:rPr>
            </w:pPr>
            <w:r>
              <w:rPr>
                <w:rFonts w:hint="eastAsia"/>
                <w:lang w:val="de-DE"/>
              </w:rPr>
              <w:t>教学重点：巩固前期准备工作方法，跨文化思维训练，突发情况处理方法</w:t>
            </w:r>
          </w:p>
          <w:p w14:paraId="73CA4D55" w14:textId="77777777" w:rsidR="003B2139" w:rsidRDefault="003B2139">
            <w:pPr>
              <w:rPr>
                <w:lang w:val="de-DE"/>
              </w:rPr>
            </w:pPr>
          </w:p>
          <w:p w14:paraId="3305BA81" w14:textId="77777777" w:rsidR="003B2139" w:rsidRDefault="0063491F">
            <w:pPr>
              <w:rPr>
                <w:lang w:val="de-DE"/>
              </w:rPr>
            </w:pPr>
            <w:r>
              <w:rPr>
                <w:rFonts w:hint="eastAsia"/>
                <w:lang w:val="de-DE"/>
              </w:rPr>
              <w:t>教学难点：跨文化思维训练</w:t>
            </w:r>
          </w:p>
        </w:tc>
        <w:tc>
          <w:tcPr>
            <w:tcW w:w="2700" w:type="dxa"/>
            <w:vAlign w:val="center"/>
          </w:tcPr>
          <w:p w14:paraId="7DD0ADD1" w14:textId="77777777" w:rsidR="003B2139" w:rsidRDefault="0063491F">
            <w:pPr>
              <w:pStyle w:val="aa"/>
              <w:numPr>
                <w:ilvl w:val="0"/>
                <w:numId w:val="9"/>
              </w:numPr>
              <w:snapToGrid w:val="0"/>
              <w:spacing w:beforeLines="25" w:before="78"/>
              <w:ind w:firstLineChars="0"/>
              <w:rPr>
                <w:rFonts w:ascii="宋体" w:hAnsi="宋体"/>
                <w:szCs w:val="21"/>
                <w:lang w:val="de-DE"/>
              </w:rPr>
            </w:pPr>
            <w:r>
              <w:rPr>
                <w:rFonts w:ascii="宋体" w:hAnsi="宋体" w:hint="eastAsia"/>
                <w:szCs w:val="21"/>
                <w:lang w:val="de-DE"/>
              </w:rPr>
              <w:t>让学生知道接待外宾的基本流程和注意事项；</w:t>
            </w:r>
          </w:p>
          <w:p w14:paraId="49A92BA7" w14:textId="77777777" w:rsidR="003B2139" w:rsidRDefault="0063491F">
            <w:pPr>
              <w:pStyle w:val="aa"/>
              <w:numPr>
                <w:ilvl w:val="0"/>
                <w:numId w:val="9"/>
              </w:numPr>
              <w:snapToGrid w:val="0"/>
              <w:spacing w:beforeLines="25" w:before="78"/>
              <w:ind w:firstLineChars="0"/>
              <w:rPr>
                <w:rFonts w:ascii="宋体" w:hAnsi="宋体"/>
                <w:szCs w:val="21"/>
                <w:lang w:val="de-DE"/>
              </w:rPr>
            </w:pPr>
            <w:r>
              <w:rPr>
                <w:rFonts w:ascii="宋体" w:hAnsi="宋体" w:hint="eastAsia"/>
                <w:szCs w:val="21"/>
                <w:lang w:val="de-DE"/>
              </w:rPr>
              <w:t>通过情景模拟掌握接待用语和接待时的译员工作方法；</w:t>
            </w:r>
          </w:p>
          <w:p w14:paraId="79FC81E7" w14:textId="77777777" w:rsidR="003B2139" w:rsidRDefault="0063491F">
            <w:pPr>
              <w:pStyle w:val="aa"/>
              <w:numPr>
                <w:ilvl w:val="0"/>
                <w:numId w:val="9"/>
              </w:numPr>
              <w:snapToGrid w:val="0"/>
              <w:spacing w:beforeLines="25" w:before="78"/>
              <w:ind w:firstLineChars="0"/>
              <w:rPr>
                <w:rFonts w:ascii="宋体" w:hAnsi="宋体"/>
                <w:szCs w:val="21"/>
                <w:lang w:val="de-DE"/>
              </w:rPr>
            </w:pPr>
            <w:r>
              <w:rPr>
                <w:rFonts w:ascii="宋体" w:hAnsi="宋体" w:hint="eastAsia"/>
                <w:szCs w:val="21"/>
                <w:lang w:val="de-DE"/>
              </w:rPr>
              <w:t>培养学生的跨文化思维，引导学生对突发情况进行恰当处理。</w:t>
            </w:r>
          </w:p>
        </w:tc>
        <w:tc>
          <w:tcPr>
            <w:tcW w:w="1155" w:type="dxa"/>
            <w:vAlign w:val="center"/>
          </w:tcPr>
          <w:p w14:paraId="67106BC2" w14:textId="77777777" w:rsidR="003B2139" w:rsidRDefault="0063491F">
            <w:pPr>
              <w:snapToGrid w:val="0"/>
              <w:spacing w:beforeLines="25" w:before="78"/>
              <w:ind w:firstLineChars="50" w:firstLine="105"/>
              <w:rPr>
                <w:rFonts w:ascii="宋体" w:hAnsi="宋体"/>
                <w:szCs w:val="21"/>
                <w:lang w:val="de-DE"/>
              </w:rPr>
            </w:pPr>
            <w:r>
              <w:rPr>
                <w:rFonts w:ascii="宋体" w:hAnsi="宋体" w:hint="eastAsia"/>
                <w:szCs w:val="21"/>
                <w:lang w:val="de-DE"/>
              </w:rPr>
              <w:t>2</w:t>
            </w:r>
            <w:r>
              <w:rPr>
                <w:rFonts w:ascii="宋体" w:hAnsi="宋体" w:hint="eastAsia"/>
                <w:szCs w:val="21"/>
                <w:lang w:val="de-DE"/>
              </w:rPr>
              <w:t>学时</w:t>
            </w:r>
          </w:p>
        </w:tc>
      </w:tr>
      <w:tr w:rsidR="003B2139" w14:paraId="4B722A3B" w14:textId="77777777">
        <w:trPr>
          <w:trHeight w:val="3817"/>
        </w:trPr>
        <w:tc>
          <w:tcPr>
            <w:tcW w:w="648" w:type="dxa"/>
            <w:vAlign w:val="center"/>
          </w:tcPr>
          <w:p w14:paraId="156F0F5F" w14:textId="77777777" w:rsidR="003B2139" w:rsidRDefault="0063491F">
            <w:pPr>
              <w:snapToGrid w:val="0"/>
              <w:spacing w:beforeLines="25" w:before="78"/>
              <w:ind w:firstLineChars="50" w:firstLine="105"/>
              <w:rPr>
                <w:szCs w:val="21"/>
                <w:lang w:val="de-DE"/>
              </w:rPr>
            </w:pPr>
            <w:r>
              <w:rPr>
                <w:rFonts w:hint="eastAsia"/>
                <w:szCs w:val="21"/>
                <w:lang w:val="de-DE"/>
              </w:rPr>
              <w:t>10</w:t>
            </w:r>
          </w:p>
        </w:tc>
        <w:tc>
          <w:tcPr>
            <w:tcW w:w="4500" w:type="dxa"/>
            <w:vAlign w:val="center"/>
          </w:tcPr>
          <w:p w14:paraId="60AD7591" w14:textId="77777777" w:rsidR="003B2139" w:rsidRDefault="0063491F">
            <w:pPr>
              <w:rPr>
                <w:lang w:val="de-DE"/>
              </w:rPr>
            </w:pPr>
            <w:r>
              <w:rPr>
                <w:rFonts w:hint="eastAsia"/>
              </w:rPr>
              <w:t>专题翻译</w:t>
            </w:r>
            <w:r>
              <w:rPr>
                <w:rFonts w:hint="eastAsia"/>
                <w:lang w:val="de-DE"/>
              </w:rPr>
              <w:t>：《</w:t>
            </w:r>
            <w:r>
              <w:rPr>
                <w:lang w:val="de-DE"/>
              </w:rPr>
              <w:t>Xi Jinping China Regieren</w:t>
            </w:r>
            <w:r>
              <w:rPr>
                <w:rFonts w:hint="eastAsia"/>
                <w:lang w:val="de-DE"/>
              </w:rPr>
              <w:t>》</w:t>
            </w:r>
          </w:p>
          <w:p w14:paraId="79843582" w14:textId="77777777" w:rsidR="003B2139" w:rsidRDefault="003B2139">
            <w:pPr>
              <w:rPr>
                <w:lang w:val="de-DE"/>
              </w:rPr>
            </w:pPr>
          </w:p>
          <w:p w14:paraId="6005A367" w14:textId="77777777" w:rsidR="003B2139" w:rsidRDefault="0063491F">
            <w:pPr>
              <w:pStyle w:val="aa"/>
              <w:numPr>
                <w:ilvl w:val="0"/>
                <w:numId w:val="10"/>
              </w:numPr>
              <w:ind w:firstLineChars="0"/>
              <w:rPr>
                <w:lang w:val="de-DE"/>
              </w:rPr>
            </w:pPr>
            <w:r>
              <w:rPr>
                <w:rFonts w:hint="eastAsia"/>
                <w:lang w:val="de-DE"/>
              </w:rPr>
              <w:t>德汉双向交替口译：</w:t>
            </w:r>
            <w:r>
              <w:rPr>
                <w:lang w:val="de-DE"/>
              </w:rPr>
              <w:t xml:space="preserve"> </w:t>
            </w:r>
          </w:p>
          <w:p w14:paraId="535A84E7" w14:textId="77777777" w:rsidR="003B2139" w:rsidRDefault="0063491F">
            <w:pPr>
              <w:pStyle w:val="aa"/>
              <w:ind w:left="360" w:firstLineChars="0" w:firstLine="0"/>
              <w:rPr>
                <w:lang w:val="de-DE"/>
              </w:rPr>
            </w:pPr>
            <w:r>
              <w:rPr>
                <w:rFonts w:hint="eastAsia"/>
                <w:lang w:val="de-DE"/>
              </w:rPr>
              <w:t>人民对美好生活的向往，就是我们的奋斗目标（</w:t>
            </w:r>
            <w:r>
              <w:rPr>
                <w:rFonts w:hint="eastAsia"/>
                <w:lang w:val="de-DE"/>
              </w:rPr>
              <w:t xml:space="preserve">2012 </w:t>
            </w:r>
            <w:r>
              <w:rPr>
                <w:rFonts w:hint="eastAsia"/>
                <w:lang w:val="de-DE"/>
              </w:rPr>
              <w:t>年</w:t>
            </w:r>
            <w:r>
              <w:rPr>
                <w:rFonts w:hint="eastAsia"/>
                <w:lang w:val="de-DE"/>
              </w:rPr>
              <w:t xml:space="preserve">11 </w:t>
            </w:r>
            <w:r>
              <w:rPr>
                <w:rFonts w:hint="eastAsia"/>
                <w:lang w:val="de-DE"/>
              </w:rPr>
              <w:t>月</w:t>
            </w:r>
            <w:r>
              <w:rPr>
                <w:rFonts w:hint="eastAsia"/>
                <w:lang w:val="de-DE"/>
              </w:rPr>
              <w:t xml:space="preserve">15 </w:t>
            </w:r>
            <w:r>
              <w:rPr>
                <w:rFonts w:hint="eastAsia"/>
                <w:lang w:val="de-DE"/>
              </w:rPr>
              <w:t>日）</w:t>
            </w:r>
          </w:p>
          <w:p w14:paraId="52A96DA1" w14:textId="77777777" w:rsidR="003B2139" w:rsidRDefault="0063491F">
            <w:pPr>
              <w:pStyle w:val="aa"/>
              <w:ind w:left="360" w:firstLineChars="0" w:firstLine="0"/>
              <w:rPr>
                <w:lang w:val="de-DE"/>
              </w:rPr>
            </w:pPr>
            <w:r>
              <w:rPr>
                <w:lang w:val="de-DE"/>
              </w:rPr>
              <w:t xml:space="preserve">Der Wunsch des Volks nach einem </w:t>
            </w:r>
            <w:r>
              <w:rPr>
                <w:lang w:val="de-DE"/>
              </w:rPr>
              <w:t>schönen Leben als Ziel unserer Arbeit</w:t>
            </w:r>
          </w:p>
          <w:p w14:paraId="48DF9FEA" w14:textId="77777777" w:rsidR="003B2139" w:rsidRDefault="0063491F">
            <w:pPr>
              <w:pStyle w:val="aa"/>
              <w:numPr>
                <w:ilvl w:val="0"/>
                <w:numId w:val="10"/>
              </w:numPr>
              <w:ind w:firstLineChars="0"/>
              <w:rPr>
                <w:lang w:val="de-DE"/>
              </w:rPr>
            </w:pPr>
            <w:r>
              <w:rPr>
                <w:rFonts w:hint="eastAsia"/>
                <w:lang w:val="de-DE"/>
              </w:rPr>
              <w:t>练习方式：分组报告翻译</w:t>
            </w:r>
          </w:p>
          <w:p w14:paraId="4606B976" w14:textId="77777777" w:rsidR="003B2139" w:rsidRDefault="003B2139">
            <w:pPr>
              <w:rPr>
                <w:lang w:val="de-DE"/>
              </w:rPr>
            </w:pPr>
          </w:p>
          <w:p w14:paraId="0B05BB76" w14:textId="77777777" w:rsidR="003B2139" w:rsidRDefault="0063491F">
            <w:pPr>
              <w:rPr>
                <w:lang w:val="de-DE"/>
              </w:rPr>
            </w:pPr>
            <w:r>
              <w:rPr>
                <w:rFonts w:hint="eastAsia"/>
                <w:lang w:val="de-DE"/>
              </w:rPr>
              <w:t>教学重点：</w:t>
            </w:r>
            <w:r>
              <w:rPr>
                <w:rFonts w:hint="eastAsia"/>
                <w:lang w:val="de-DE"/>
              </w:rPr>
              <w:t xml:space="preserve"> </w:t>
            </w:r>
            <w:r>
              <w:rPr>
                <w:rFonts w:hint="eastAsia"/>
                <w:lang w:val="de-DE"/>
              </w:rPr>
              <w:t>专有名词翻译</w:t>
            </w:r>
          </w:p>
          <w:p w14:paraId="75F55E4D" w14:textId="77777777" w:rsidR="003B2139" w:rsidRDefault="003B2139">
            <w:pPr>
              <w:rPr>
                <w:lang w:val="de-DE"/>
              </w:rPr>
            </w:pPr>
          </w:p>
          <w:p w14:paraId="612FB844" w14:textId="77777777" w:rsidR="003B2139" w:rsidRDefault="0063491F">
            <w:pPr>
              <w:rPr>
                <w:lang w:val="de-DE"/>
              </w:rPr>
            </w:pPr>
            <w:r>
              <w:rPr>
                <w:rFonts w:hint="eastAsia"/>
                <w:lang w:val="de-DE"/>
              </w:rPr>
              <w:t>教学难点：中文长句的翻译</w:t>
            </w:r>
          </w:p>
        </w:tc>
        <w:tc>
          <w:tcPr>
            <w:tcW w:w="2700" w:type="dxa"/>
            <w:vAlign w:val="center"/>
          </w:tcPr>
          <w:p w14:paraId="7EBCF220" w14:textId="77777777" w:rsidR="003B2139" w:rsidRDefault="0063491F">
            <w:pPr>
              <w:pStyle w:val="aa"/>
              <w:numPr>
                <w:ilvl w:val="0"/>
                <w:numId w:val="11"/>
              </w:numPr>
              <w:snapToGrid w:val="0"/>
              <w:spacing w:beforeLines="25" w:before="78"/>
              <w:ind w:firstLineChars="0"/>
              <w:rPr>
                <w:rFonts w:ascii="宋体" w:hAnsi="宋体"/>
                <w:szCs w:val="21"/>
                <w:lang w:val="de-DE"/>
              </w:rPr>
            </w:pPr>
            <w:r>
              <w:rPr>
                <w:rFonts w:ascii="宋体" w:hAnsi="宋体" w:hint="eastAsia"/>
                <w:szCs w:val="21"/>
                <w:lang w:val="de-DE"/>
              </w:rPr>
              <w:t>掌握专有词汇的德文译法</w:t>
            </w:r>
          </w:p>
          <w:p w14:paraId="31A1A545" w14:textId="77777777" w:rsidR="003B2139" w:rsidRDefault="0063491F">
            <w:pPr>
              <w:pStyle w:val="aa"/>
              <w:numPr>
                <w:ilvl w:val="0"/>
                <w:numId w:val="11"/>
              </w:numPr>
              <w:snapToGrid w:val="0"/>
              <w:spacing w:beforeLines="25" w:before="78"/>
              <w:ind w:firstLineChars="0"/>
              <w:rPr>
                <w:rFonts w:ascii="宋体" w:hAnsi="宋体"/>
                <w:szCs w:val="21"/>
                <w:lang w:val="de-DE"/>
              </w:rPr>
            </w:pPr>
            <w:r>
              <w:rPr>
                <w:rFonts w:ascii="宋体" w:hAnsi="宋体" w:hint="eastAsia"/>
                <w:szCs w:val="21"/>
                <w:lang w:val="de-DE"/>
              </w:rPr>
              <w:t>练习中文长句的翻译</w:t>
            </w:r>
          </w:p>
        </w:tc>
        <w:tc>
          <w:tcPr>
            <w:tcW w:w="1155" w:type="dxa"/>
            <w:vAlign w:val="center"/>
          </w:tcPr>
          <w:p w14:paraId="214E146C" w14:textId="77777777" w:rsidR="003B2139" w:rsidRDefault="0063491F">
            <w:pPr>
              <w:snapToGrid w:val="0"/>
              <w:spacing w:beforeLines="25" w:before="78"/>
              <w:ind w:firstLineChars="50" w:firstLine="105"/>
              <w:rPr>
                <w:rFonts w:ascii="宋体" w:hAnsi="宋体"/>
                <w:szCs w:val="21"/>
                <w:lang w:val="de-DE"/>
              </w:rPr>
            </w:pPr>
            <w:r>
              <w:rPr>
                <w:rFonts w:ascii="宋体" w:hAnsi="宋体" w:hint="eastAsia"/>
                <w:szCs w:val="21"/>
                <w:lang w:val="de-DE"/>
              </w:rPr>
              <w:t>2</w:t>
            </w:r>
            <w:r>
              <w:rPr>
                <w:rFonts w:ascii="宋体" w:hAnsi="宋体" w:hint="eastAsia"/>
                <w:szCs w:val="21"/>
                <w:lang w:val="de-DE"/>
              </w:rPr>
              <w:t>学时</w:t>
            </w:r>
          </w:p>
        </w:tc>
      </w:tr>
      <w:tr w:rsidR="003B2139" w14:paraId="34E20319" w14:textId="77777777">
        <w:trPr>
          <w:trHeight w:val="2400"/>
        </w:trPr>
        <w:tc>
          <w:tcPr>
            <w:tcW w:w="648" w:type="dxa"/>
            <w:vAlign w:val="center"/>
          </w:tcPr>
          <w:p w14:paraId="75CAFFB5" w14:textId="77777777" w:rsidR="003B2139" w:rsidRDefault="0063491F">
            <w:pPr>
              <w:snapToGrid w:val="0"/>
              <w:spacing w:beforeLines="25" w:before="78"/>
              <w:ind w:firstLineChars="50" w:firstLine="105"/>
              <w:rPr>
                <w:szCs w:val="21"/>
                <w:lang w:val="de-DE"/>
              </w:rPr>
            </w:pPr>
            <w:r>
              <w:rPr>
                <w:rFonts w:hint="eastAsia"/>
                <w:szCs w:val="21"/>
                <w:lang w:val="de-DE"/>
              </w:rPr>
              <w:t>11</w:t>
            </w:r>
          </w:p>
        </w:tc>
        <w:tc>
          <w:tcPr>
            <w:tcW w:w="4500" w:type="dxa"/>
            <w:vAlign w:val="center"/>
          </w:tcPr>
          <w:p w14:paraId="07C0C0A3" w14:textId="77777777" w:rsidR="003B2139" w:rsidRDefault="0063491F">
            <w:r>
              <w:rPr>
                <w:rFonts w:hint="eastAsia"/>
              </w:rPr>
              <w:t>专题翻译：《</w:t>
            </w:r>
            <w:r>
              <w:t xml:space="preserve">Xi Jinping China </w:t>
            </w:r>
            <w:proofErr w:type="spellStart"/>
            <w:r>
              <w:t>Regieren</w:t>
            </w:r>
            <w:proofErr w:type="spellEnd"/>
            <w:r>
              <w:rPr>
                <w:rFonts w:hint="eastAsia"/>
              </w:rPr>
              <w:t>》</w:t>
            </w:r>
          </w:p>
          <w:p w14:paraId="08AAE6B0" w14:textId="77777777" w:rsidR="003B2139" w:rsidRDefault="0063491F">
            <w:pPr>
              <w:snapToGrid w:val="0"/>
              <w:spacing w:beforeLines="25" w:before="78"/>
              <w:rPr>
                <w:rFonts w:ascii="宋体" w:hAnsi="宋体"/>
                <w:szCs w:val="21"/>
                <w:lang w:val="de-DE"/>
              </w:rPr>
            </w:pPr>
            <w:r>
              <w:rPr>
                <w:rFonts w:ascii="宋体" w:hAnsi="宋体" w:hint="eastAsia"/>
                <w:szCs w:val="21"/>
                <w:lang w:val="de-DE"/>
              </w:rPr>
              <w:t>1.</w:t>
            </w:r>
            <w:r>
              <w:rPr>
                <w:rFonts w:ascii="宋体" w:hAnsi="宋体" w:hint="eastAsia"/>
                <w:szCs w:val="21"/>
                <w:lang w:val="de-DE"/>
              </w:rPr>
              <w:tab/>
            </w:r>
            <w:r>
              <w:rPr>
                <w:rFonts w:ascii="宋体" w:hAnsi="宋体" w:hint="eastAsia"/>
                <w:szCs w:val="21"/>
                <w:lang w:val="de-DE"/>
              </w:rPr>
              <w:t>德汉双向交替口译：</w:t>
            </w:r>
            <w:r>
              <w:rPr>
                <w:rFonts w:ascii="宋体" w:hAnsi="宋体" w:hint="eastAsia"/>
                <w:szCs w:val="21"/>
                <w:lang w:val="de-DE"/>
              </w:rPr>
              <w:t xml:space="preserve"> </w:t>
            </w:r>
          </w:p>
          <w:p w14:paraId="1F60ADA1" w14:textId="77777777" w:rsidR="003B2139" w:rsidRDefault="0063491F">
            <w:pPr>
              <w:snapToGrid w:val="0"/>
              <w:spacing w:beforeLines="25" w:before="78"/>
              <w:rPr>
                <w:rFonts w:ascii="宋体" w:hAnsi="宋体"/>
                <w:szCs w:val="21"/>
                <w:lang w:val="de-DE"/>
              </w:rPr>
            </w:pPr>
            <w:r>
              <w:rPr>
                <w:rFonts w:ascii="宋体" w:hAnsi="宋体" w:hint="eastAsia"/>
                <w:szCs w:val="21"/>
                <w:lang w:val="de-DE"/>
              </w:rPr>
              <w:t>紧紧围绕坚持和发展中国特色社会主义学习宣传贯彻党的十八大精神（</w:t>
            </w:r>
            <w:r>
              <w:rPr>
                <w:rFonts w:ascii="宋体" w:hAnsi="宋体" w:hint="eastAsia"/>
                <w:szCs w:val="21"/>
                <w:lang w:val="de-DE"/>
              </w:rPr>
              <w:t xml:space="preserve">2012 </w:t>
            </w:r>
            <w:r>
              <w:rPr>
                <w:rFonts w:ascii="宋体" w:hAnsi="宋体" w:hint="eastAsia"/>
                <w:szCs w:val="21"/>
                <w:lang w:val="de-DE"/>
              </w:rPr>
              <w:t>年</w:t>
            </w:r>
            <w:r>
              <w:rPr>
                <w:rFonts w:ascii="宋体" w:hAnsi="宋体" w:hint="eastAsia"/>
                <w:szCs w:val="21"/>
                <w:lang w:val="de-DE"/>
              </w:rPr>
              <w:t xml:space="preserve">11 </w:t>
            </w:r>
            <w:r>
              <w:rPr>
                <w:rFonts w:ascii="宋体" w:hAnsi="宋体" w:hint="eastAsia"/>
                <w:szCs w:val="21"/>
                <w:lang w:val="de-DE"/>
              </w:rPr>
              <w:t>月</w:t>
            </w:r>
            <w:r>
              <w:rPr>
                <w:rFonts w:ascii="宋体" w:hAnsi="宋体" w:hint="eastAsia"/>
                <w:szCs w:val="21"/>
                <w:lang w:val="de-DE"/>
              </w:rPr>
              <w:t xml:space="preserve">17 </w:t>
            </w:r>
            <w:r>
              <w:rPr>
                <w:rFonts w:ascii="宋体" w:hAnsi="宋体" w:hint="eastAsia"/>
                <w:szCs w:val="21"/>
                <w:lang w:val="de-DE"/>
              </w:rPr>
              <w:t>日）</w:t>
            </w:r>
          </w:p>
          <w:p w14:paraId="5AF1BC19" w14:textId="77777777" w:rsidR="003B2139" w:rsidRDefault="0063491F">
            <w:pPr>
              <w:snapToGrid w:val="0"/>
              <w:spacing w:beforeLines="25" w:before="78"/>
              <w:rPr>
                <w:rFonts w:ascii="宋体" w:hAnsi="宋体"/>
                <w:szCs w:val="21"/>
                <w:lang w:val="de-DE"/>
              </w:rPr>
            </w:pPr>
            <w:r>
              <w:rPr>
                <w:rFonts w:ascii="宋体" w:hAnsi="宋体" w:hint="eastAsia"/>
                <w:szCs w:val="21"/>
                <w:lang w:val="de-DE"/>
              </w:rPr>
              <w:t>（节选）</w:t>
            </w:r>
          </w:p>
          <w:p w14:paraId="06C9F748" w14:textId="77777777" w:rsidR="003B2139" w:rsidRDefault="0063491F">
            <w:pPr>
              <w:snapToGrid w:val="0"/>
              <w:spacing w:beforeLines="25" w:before="78"/>
              <w:rPr>
                <w:lang w:val="de-DE"/>
              </w:rPr>
            </w:pPr>
            <w:r>
              <w:rPr>
                <w:lang w:val="de-DE"/>
              </w:rPr>
              <w:t xml:space="preserve">Den Geist des XVIII. Parteitags der KP </w:t>
            </w:r>
            <w:r>
              <w:rPr>
                <w:lang w:val="de-DE"/>
              </w:rPr>
              <w:t>Chinas studieren, verbreiten und umsetzen</w:t>
            </w:r>
          </w:p>
          <w:p w14:paraId="0D2043BA" w14:textId="77777777" w:rsidR="003B2139" w:rsidRDefault="0063491F">
            <w:pPr>
              <w:snapToGrid w:val="0"/>
              <w:spacing w:beforeLines="25" w:before="78"/>
              <w:rPr>
                <w:lang w:val="de-DE"/>
              </w:rPr>
            </w:pPr>
            <w:r>
              <w:rPr>
                <w:lang w:val="de-DE"/>
              </w:rPr>
              <w:t>(Auszug)</w:t>
            </w:r>
          </w:p>
          <w:p w14:paraId="29D2DD63" w14:textId="77777777" w:rsidR="003B2139" w:rsidRDefault="0063491F">
            <w:pPr>
              <w:snapToGrid w:val="0"/>
              <w:spacing w:beforeLines="25" w:before="78"/>
              <w:rPr>
                <w:rFonts w:ascii="宋体" w:hAnsi="宋体"/>
                <w:szCs w:val="21"/>
                <w:lang w:val="de-DE"/>
              </w:rPr>
            </w:pPr>
            <w:r>
              <w:rPr>
                <w:rFonts w:ascii="宋体" w:hAnsi="宋体" w:hint="eastAsia"/>
                <w:szCs w:val="21"/>
                <w:lang w:val="de-DE"/>
              </w:rPr>
              <w:t>2.</w:t>
            </w:r>
            <w:r>
              <w:rPr>
                <w:rFonts w:ascii="宋体" w:hAnsi="宋体" w:hint="eastAsia"/>
                <w:szCs w:val="21"/>
                <w:lang w:val="de-DE"/>
              </w:rPr>
              <w:tab/>
            </w:r>
            <w:r>
              <w:rPr>
                <w:rFonts w:ascii="宋体" w:hAnsi="宋体" w:hint="eastAsia"/>
                <w:szCs w:val="21"/>
                <w:lang w:val="de-DE"/>
              </w:rPr>
              <w:t>练习方式：分组报告翻译</w:t>
            </w:r>
          </w:p>
          <w:p w14:paraId="1983D5E4" w14:textId="77777777" w:rsidR="003B2139" w:rsidRDefault="003B2139">
            <w:pPr>
              <w:snapToGrid w:val="0"/>
              <w:spacing w:beforeLines="25" w:before="78"/>
              <w:rPr>
                <w:rFonts w:ascii="宋体" w:hAnsi="宋体"/>
                <w:szCs w:val="21"/>
                <w:lang w:val="de-DE"/>
              </w:rPr>
            </w:pPr>
          </w:p>
          <w:p w14:paraId="71B144C5" w14:textId="77777777" w:rsidR="003B2139" w:rsidRDefault="0063491F">
            <w:pPr>
              <w:snapToGrid w:val="0"/>
              <w:spacing w:beforeLines="25" w:before="78"/>
              <w:rPr>
                <w:rFonts w:ascii="宋体" w:hAnsi="宋体"/>
                <w:szCs w:val="21"/>
                <w:lang w:val="de-DE"/>
              </w:rPr>
            </w:pPr>
            <w:r>
              <w:rPr>
                <w:rFonts w:ascii="宋体" w:hAnsi="宋体" w:hint="eastAsia"/>
                <w:szCs w:val="21"/>
                <w:lang w:val="de-DE"/>
              </w:rPr>
              <w:t>教学重点：</w:t>
            </w:r>
            <w:r>
              <w:rPr>
                <w:rFonts w:ascii="宋体" w:hAnsi="宋体" w:hint="eastAsia"/>
                <w:szCs w:val="21"/>
                <w:lang w:val="de-DE"/>
              </w:rPr>
              <w:t xml:space="preserve"> </w:t>
            </w:r>
            <w:r>
              <w:rPr>
                <w:rFonts w:ascii="宋体" w:hAnsi="宋体" w:hint="eastAsia"/>
                <w:szCs w:val="21"/>
                <w:lang w:val="de-DE"/>
              </w:rPr>
              <w:t>专有名词翻译</w:t>
            </w:r>
          </w:p>
          <w:p w14:paraId="38A83B91" w14:textId="77777777" w:rsidR="003B2139" w:rsidRDefault="003B2139">
            <w:pPr>
              <w:snapToGrid w:val="0"/>
              <w:spacing w:beforeLines="25" w:before="78"/>
              <w:rPr>
                <w:rFonts w:ascii="宋体" w:hAnsi="宋体"/>
                <w:szCs w:val="21"/>
                <w:lang w:val="de-DE"/>
              </w:rPr>
            </w:pPr>
          </w:p>
          <w:p w14:paraId="29020936" w14:textId="77777777" w:rsidR="003B2139" w:rsidRDefault="0063491F">
            <w:pPr>
              <w:snapToGrid w:val="0"/>
              <w:spacing w:beforeLines="25" w:before="78"/>
              <w:rPr>
                <w:rFonts w:ascii="宋体" w:hAnsi="宋体"/>
                <w:szCs w:val="21"/>
                <w:lang w:val="de-DE"/>
              </w:rPr>
            </w:pPr>
            <w:r>
              <w:rPr>
                <w:rFonts w:ascii="宋体" w:hAnsi="宋体" w:hint="eastAsia"/>
                <w:szCs w:val="21"/>
                <w:lang w:val="de-DE"/>
              </w:rPr>
              <w:t>教学难点：中文连词的翻译</w:t>
            </w:r>
          </w:p>
        </w:tc>
        <w:tc>
          <w:tcPr>
            <w:tcW w:w="2700" w:type="dxa"/>
            <w:vAlign w:val="center"/>
          </w:tcPr>
          <w:p w14:paraId="4E2826CC" w14:textId="77777777" w:rsidR="003B2139" w:rsidRDefault="0063491F">
            <w:pPr>
              <w:snapToGrid w:val="0"/>
              <w:spacing w:beforeLines="25" w:before="78"/>
              <w:rPr>
                <w:rFonts w:ascii="宋体" w:hAnsi="宋体"/>
                <w:szCs w:val="21"/>
                <w:lang w:val="de-DE"/>
              </w:rPr>
            </w:pPr>
            <w:r>
              <w:rPr>
                <w:rFonts w:ascii="宋体" w:hAnsi="宋体" w:hint="eastAsia"/>
                <w:szCs w:val="21"/>
                <w:lang w:val="de-DE"/>
              </w:rPr>
              <w:t>1</w:t>
            </w:r>
            <w:r>
              <w:rPr>
                <w:rFonts w:ascii="宋体" w:hAnsi="宋体" w:hint="eastAsia"/>
                <w:szCs w:val="21"/>
                <w:lang w:val="de-DE"/>
              </w:rPr>
              <w:t>、掌握专有词汇的德文译法</w:t>
            </w:r>
          </w:p>
          <w:p w14:paraId="75653334" w14:textId="77777777" w:rsidR="003B2139" w:rsidRDefault="0063491F">
            <w:pPr>
              <w:snapToGrid w:val="0"/>
              <w:spacing w:beforeLines="25" w:before="78"/>
              <w:rPr>
                <w:rFonts w:ascii="宋体" w:hAnsi="宋体"/>
                <w:szCs w:val="21"/>
                <w:lang w:val="de-DE"/>
              </w:rPr>
            </w:pPr>
            <w:r>
              <w:rPr>
                <w:rFonts w:ascii="宋体" w:hAnsi="宋体" w:hint="eastAsia"/>
                <w:szCs w:val="21"/>
                <w:lang w:val="de-DE"/>
              </w:rPr>
              <w:t>2</w:t>
            </w:r>
            <w:r>
              <w:rPr>
                <w:rFonts w:ascii="宋体" w:hAnsi="宋体" w:hint="eastAsia"/>
                <w:szCs w:val="21"/>
                <w:lang w:val="de-DE"/>
              </w:rPr>
              <w:t>、练习中文连词的翻译</w:t>
            </w:r>
          </w:p>
          <w:p w14:paraId="466A3C97" w14:textId="77777777" w:rsidR="003B2139" w:rsidRDefault="003B2139">
            <w:pPr>
              <w:snapToGrid w:val="0"/>
              <w:spacing w:beforeLines="25" w:before="78"/>
              <w:rPr>
                <w:rFonts w:ascii="宋体" w:hAnsi="宋体"/>
                <w:szCs w:val="21"/>
                <w:lang w:val="de-DE"/>
              </w:rPr>
            </w:pPr>
          </w:p>
        </w:tc>
        <w:tc>
          <w:tcPr>
            <w:tcW w:w="1155" w:type="dxa"/>
            <w:vAlign w:val="center"/>
          </w:tcPr>
          <w:p w14:paraId="74A33981" w14:textId="77777777" w:rsidR="003B2139" w:rsidRDefault="0063491F">
            <w:pPr>
              <w:snapToGrid w:val="0"/>
              <w:spacing w:beforeLines="25" w:before="78"/>
              <w:ind w:firstLineChars="50" w:firstLine="105"/>
              <w:rPr>
                <w:rFonts w:ascii="宋体" w:hAnsi="宋体"/>
                <w:szCs w:val="21"/>
                <w:lang w:val="de-DE"/>
              </w:rPr>
            </w:pPr>
            <w:r>
              <w:rPr>
                <w:rFonts w:ascii="宋体" w:hAnsi="宋体" w:hint="eastAsia"/>
                <w:szCs w:val="21"/>
                <w:lang w:val="de-DE"/>
              </w:rPr>
              <w:t>2</w:t>
            </w:r>
            <w:r>
              <w:rPr>
                <w:rFonts w:ascii="宋体" w:hAnsi="宋体" w:hint="eastAsia"/>
                <w:szCs w:val="21"/>
                <w:lang w:val="de-DE"/>
              </w:rPr>
              <w:t>学时</w:t>
            </w:r>
          </w:p>
        </w:tc>
      </w:tr>
      <w:tr w:rsidR="003B2139" w14:paraId="562CE144" w14:textId="77777777">
        <w:trPr>
          <w:trHeight w:val="3964"/>
        </w:trPr>
        <w:tc>
          <w:tcPr>
            <w:tcW w:w="648" w:type="dxa"/>
            <w:vAlign w:val="center"/>
          </w:tcPr>
          <w:p w14:paraId="5D9DAC06" w14:textId="77777777" w:rsidR="003B2139" w:rsidRDefault="0063491F">
            <w:pPr>
              <w:snapToGrid w:val="0"/>
              <w:spacing w:beforeLines="25" w:before="78"/>
              <w:ind w:firstLineChars="50" w:firstLine="105"/>
              <w:rPr>
                <w:szCs w:val="21"/>
                <w:lang w:val="de-DE"/>
              </w:rPr>
            </w:pPr>
            <w:r>
              <w:rPr>
                <w:rFonts w:hint="eastAsia"/>
                <w:szCs w:val="21"/>
                <w:lang w:val="de-DE"/>
              </w:rPr>
              <w:lastRenderedPageBreak/>
              <w:t>12</w:t>
            </w:r>
          </w:p>
        </w:tc>
        <w:tc>
          <w:tcPr>
            <w:tcW w:w="4500" w:type="dxa"/>
            <w:vAlign w:val="center"/>
          </w:tcPr>
          <w:p w14:paraId="04DD4923" w14:textId="77777777" w:rsidR="003B2139" w:rsidRDefault="0063491F">
            <w:pPr>
              <w:rPr>
                <w:lang w:val="de-DE"/>
              </w:rPr>
            </w:pPr>
            <w:r>
              <w:rPr>
                <w:rFonts w:hint="eastAsia"/>
                <w:lang w:val="de-DE"/>
              </w:rPr>
              <w:t>专题翻译：《</w:t>
            </w:r>
            <w:r>
              <w:rPr>
                <w:rFonts w:hint="eastAsia"/>
                <w:lang w:val="de-DE"/>
              </w:rPr>
              <w:t>Xi Jinping China Regieren</w:t>
            </w:r>
            <w:r>
              <w:rPr>
                <w:rFonts w:hint="eastAsia"/>
                <w:lang w:val="de-DE"/>
              </w:rPr>
              <w:t>》</w:t>
            </w:r>
          </w:p>
          <w:p w14:paraId="384B66DB" w14:textId="77777777" w:rsidR="003B2139" w:rsidRDefault="0063491F">
            <w:pPr>
              <w:rPr>
                <w:lang w:val="de-DE"/>
              </w:rPr>
            </w:pPr>
            <w:r>
              <w:rPr>
                <w:rFonts w:hint="eastAsia"/>
                <w:lang w:val="de-DE"/>
              </w:rPr>
              <w:t>1.</w:t>
            </w:r>
            <w:r>
              <w:rPr>
                <w:rFonts w:hint="eastAsia"/>
                <w:lang w:val="de-DE"/>
              </w:rPr>
              <w:tab/>
            </w:r>
            <w:r>
              <w:rPr>
                <w:rFonts w:hint="eastAsia"/>
                <w:lang w:val="de-DE"/>
              </w:rPr>
              <w:t>德汉双向交替口译：</w:t>
            </w:r>
            <w:r>
              <w:rPr>
                <w:rFonts w:hint="eastAsia"/>
                <w:lang w:val="de-DE"/>
              </w:rPr>
              <w:t xml:space="preserve"> </w:t>
            </w:r>
          </w:p>
          <w:p w14:paraId="3FB5C0AA" w14:textId="77777777" w:rsidR="003B2139" w:rsidRDefault="0063491F">
            <w:pPr>
              <w:rPr>
                <w:lang w:val="de-DE"/>
              </w:rPr>
            </w:pPr>
            <w:r>
              <w:rPr>
                <w:rFonts w:hint="eastAsia"/>
                <w:lang w:val="de-DE"/>
              </w:rPr>
              <w:t>实现中国</w:t>
            </w:r>
            <w:proofErr w:type="gramStart"/>
            <w:r>
              <w:rPr>
                <w:rFonts w:hint="eastAsia"/>
                <w:lang w:val="de-DE"/>
              </w:rPr>
              <w:t>梦不仅</w:t>
            </w:r>
            <w:proofErr w:type="gramEnd"/>
            <w:r>
              <w:rPr>
                <w:rFonts w:hint="eastAsia"/>
                <w:lang w:val="de-DE"/>
              </w:rPr>
              <w:t>造福中国人民，而且造福世界人民（</w:t>
            </w:r>
            <w:r>
              <w:rPr>
                <w:rFonts w:hint="eastAsia"/>
                <w:lang w:val="de-DE"/>
              </w:rPr>
              <w:t xml:space="preserve">2013 </w:t>
            </w:r>
            <w:r>
              <w:rPr>
                <w:rFonts w:hint="eastAsia"/>
                <w:lang w:val="de-DE"/>
              </w:rPr>
              <w:t>年</w:t>
            </w:r>
            <w:r>
              <w:rPr>
                <w:rFonts w:hint="eastAsia"/>
                <w:lang w:val="de-DE"/>
              </w:rPr>
              <w:t xml:space="preserve">5 </w:t>
            </w:r>
            <w:r>
              <w:rPr>
                <w:rFonts w:hint="eastAsia"/>
                <w:lang w:val="de-DE"/>
              </w:rPr>
              <w:t>月）</w:t>
            </w:r>
          </w:p>
          <w:p w14:paraId="3AAD232F" w14:textId="77777777" w:rsidR="003B2139" w:rsidRDefault="0063491F">
            <w:pPr>
              <w:rPr>
                <w:lang w:val="de-DE"/>
              </w:rPr>
            </w:pPr>
            <w:r>
              <w:rPr>
                <w:lang w:val="de-DE"/>
              </w:rPr>
              <w:t xml:space="preserve">Der chinesische Traum kommt allen </w:t>
            </w:r>
            <w:r>
              <w:rPr>
                <w:lang w:val="de-DE"/>
              </w:rPr>
              <w:t>Völkern der Welt zugute</w:t>
            </w:r>
          </w:p>
          <w:p w14:paraId="1F2B8B5B" w14:textId="77777777" w:rsidR="003B2139" w:rsidRDefault="0063491F">
            <w:pPr>
              <w:rPr>
                <w:lang w:val="de-DE"/>
              </w:rPr>
            </w:pPr>
            <w:r>
              <w:rPr>
                <w:rFonts w:hint="eastAsia"/>
                <w:lang w:val="de-DE"/>
              </w:rPr>
              <w:t>2.</w:t>
            </w:r>
            <w:r>
              <w:rPr>
                <w:rFonts w:hint="eastAsia"/>
                <w:lang w:val="de-DE"/>
              </w:rPr>
              <w:tab/>
            </w:r>
            <w:r>
              <w:rPr>
                <w:rFonts w:hint="eastAsia"/>
                <w:lang w:val="de-DE"/>
              </w:rPr>
              <w:t>练习方式：分组报告翻译</w:t>
            </w:r>
          </w:p>
          <w:p w14:paraId="648DEE42" w14:textId="77777777" w:rsidR="003B2139" w:rsidRDefault="003B2139">
            <w:pPr>
              <w:rPr>
                <w:lang w:val="de-DE"/>
              </w:rPr>
            </w:pPr>
          </w:p>
          <w:p w14:paraId="33FA4FC4" w14:textId="77777777" w:rsidR="003B2139" w:rsidRDefault="0063491F">
            <w:pPr>
              <w:rPr>
                <w:lang w:val="de-DE"/>
              </w:rPr>
            </w:pPr>
            <w:r>
              <w:rPr>
                <w:rFonts w:hint="eastAsia"/>
                <w:lang w:val="de-DE"/>
              </w:rPr>
              <w:t>教学重点：</w:t>
            </w:r>
            <w:r>
              <w:rPr>
                <w:rFonts w:hint="eastAsia"/>
                <w:lang w:val="de-DE"/>
              </w:rPr>
              <w:t xml:space="preserve"> </w:t>
            </w:r>
            <w:r>
              <w:rPr>
                <w:rFonts w:hint="eastAsia"/>
                <w:lang w:val="de-DE"/>
              </w:rPr>
              <w:t>专有名词翻译</w:t>
            </w:r>
          </w:p>
          <w:p w14:paraId="24D2DA5C" w14:textId="77777777" w:rsidR="003B2139" w:rsidRDefault="003B2139">
            <w:pPr>
              <w:rPr>
                <w:lang w:val="de-DE"/>
              </w:rPr>
            </w:pPr>
          </w:p>
          <w:p w14:paraId="480FD230" w14:textId="77777777" w:rsidR="003B2139" w:rsidRDefault="0063491F">
            <w:pPr>
              <w:rPr>
                <w:lang w:val="de-DE"/>
              </w:rPr>
            </w:pPr>
            <w:r>
              <w:rPr>
                <w:rFonts w:hint="eastAsia"/>
                <w:lang w:val="de-DE"/>
              </w:rPr>
              <w:t>教学难点：中文排比句的翻译</w:t>
            </w:r>
          </w:p>
        </w:tc>
        <w:tc>
          <w:tcPr>
            <w:tcW w:w="2700" w:type="dxa"/>
            <w:vAlign w:val="center"/>
          </w:tcPr>
          <w:p w14:paraId="21FF6251" w14:textId="77777777" w:rsidR="003B2139" w:rsidRDefault="0063491F">
            <w:pPr>
              <w:snapToGrid w:val="0"/>
              <w:spacing w:beforeLines="25" w:before="78"/>
              <w:rPr>
                <w:rFonts w:ascii="宋体" w:hAnsi="宋体"/>
                <w:szCs w:val="21"/>
                <w:lang w:val="de-DE"/>
              </w:rPr>
            </w:pPr>
            <w:r>
              <w:rPr>
                <w:rFonts w:ascii="宋体" w:hAnsi="宋体" w:hint="eastAsia"/>
                <w:szCs w:val="21"/>
                <w:lang w:val="de-DE"/>
              </w:rPr>
              <w:t>1</w:t>
            </w:r>
            <w:r>
              <w:rPr>
                <w:rFonts w:ascii="宋体" w:hAnsi="宋体" w:hint="eastAsia"/>
                <w:szCs w:val="21"/>
                <w:lang w:val="de-DE"/>
              </w:rPr>
              <w:t>、掌握专有词汇的德文译法</w:t>
            </w:r>
          </w:p>
          <w:p w14:paraId="5D6B7FF6" w14:textId="77777777" w:rsidR="003B2139" w:rsidRDefault="0063491F">
            <w:pPr>
              <w:snapToGrid w:val="0"/>
              <w:spacing w:beforeLines="25" w:before="78"/>
              <w:rPr>
                <w:rFonts w:ascii="宋体" w:hAnsi="宋体"/>
                <w:szCs w:val="21"/>
                <w:lang w:val="de-DE"/>
              </w:rPr>
            </w:pPr>
            <w:r>
              <w:rPr>
                <w:rFonts w:ascii="宋体" w:hAnsi="宋体" w:hint="eastAsia"/>
                <w:szCs w:val="21"/>
                <w:lang w:val="de-DE"/>
              </w:rPr>
              <w:t>2</w:t>
            </w:r>
            <w:r>
              <w:rPr>
                <w:rFonts w:ascii="宋体" w:hAnsi="宋体" w:hint="eastAsia"/>
                <w:szCs w:val="21"/>
                <w:lang w:val="de-DE"/>
              </w:rPr>
              <w:t>、练习中文排比句的翻译</w:t>
            </w:r>
          </w:p>
        </w:tc>
        <w:tc>
          <w:tcPr>
            <w:tcW w:w="1155" w:type="dxa"/>
            <w:vAlign w:val="center"/>
          </w:tcPr>
          <w:p w14:paraId="0018E599" w14:textId="77777777" w:rsidR="003B2139" w:rsidRDefault="0063491F">
            <w:pPr>
              <w:snapToGrid w:val="0"/>
              <w:spacing w:beforeLines="25" w:before="78"/>
              <w:ind w:firstLineChars="50" w:firstLine="105"/>
              <w:rPr>
                <w:rFonts w:ascii="宋体" w:hAnsi="宋体"/>
                <w:szCs w:val="21"/>
                <w:lang w:val="de-DE"/>
              </w:rPr>
            </w:pPr>
            <w:r>
              <w:rPr>
                <w:rFonts w:ascii="宋体" w:hAnsi="宋体" w:hint="eastAsia"/>
                <w:szCs w:val="21"/>
                <w:lang w:val="de-DE"/>
              </w:rPr>
              <w:t>2</w:t>
            </w:r>
            <w:r>
              <w:rPr>
                <w:rFonts w:ascii="宋体" w:hAnsi="宋体" w:hint="eastAsia"/>
                <w:szCs w:val="21"/>
                <w:lang w:val="de-DE"/>
              </w:rPr>
              <w:t>学时</w:t>
            </w:r>
          </w:p>
        </w:tc>
      </w:tr>
      <w:tr w:rsidR="003B2139" w14:paraId="3F7EE181" w14:textId="77777777">
        <w:trPr>
          <w:trHeight w:val="3821"/>
        </w:trPr>
        <w:tc>
          <w:tcPr>
            <w:tcW w:w="648" w:type="dxa"/>
            <w:vAlign w:val="center"/>
          </w:tcPr>
          <w:p w14:paraId="12CAE0DF" w14:textId="77777777" w:rsidR="003B2139" w:rsidRDefault="0063491F">
            <w:pPr>
              <w:snapToGrid w:val="0"/>
              <w:spacing w:beforeLines="25" w:before="78"/>
              <w:ind w:firstLineChars="50" w:firstLine="105"/>
              <w:rPr>
                <w:szCs w:val="21"/>
                <w:lang w:val="de-DE"/>
              </w:rPr>
            </w:pPr>
            <w:r>
              <w:rPr>
                <w:rFonts w:hint="eastAsia"/>
                <w:szCs w:val="21"/>
                <w:lang w:val="de-DE"/>
              </w:rPr>
              <w:t>13</w:t>
            </w:r>
          </w:p>
        </w:tc>
        <w:tc>
          <w:tcPr>
            <w:tcW w:w="4500" w:type="dxa"/>
            <w:vAlign w:val="center"/>
          </w:tcPr>
          <w:p w14:paraId="0C219319" w14:textId="77777777" w:rsidR="003B2139" w:rsidRDefault="0063491F">
            <w:r>
              <w:rPr>
                <w:rFonts w:hint="eastAsia"/>
              </w:rPr>
              <w:t>专题翻译：《</w:t>
            </w:r>
            <w:r>
              <w:rPr>
                <w:rFonts w:hint="eastAsia"/>
              </w:rPr>
              <w:t xml:space="preserve">Xi Jinping China </w:t>
            </w:r>
            <w:proofErr w:type="spellStart"/>
            <w:r>
              <w:rPr>
                <w:rFonts w:hint="eastAsia"/>
              </w:rPr>
              <w:t>Regieren</w:t>
            </w:r>
            <w:proofErr w:type="spellEnd"/>
            <w:r>
              <w:rPr>
                <w:rFonts w:hint="eastAsia"/>
              </w:rPr>
              <w:t>》</w:t>
            </w:r>
          </w:p>
          <w:p w14:paraId="7F14CF84" w14:textId="77777777" w:rsidR="003B2139" w:rsidRDefault="0063491F">
            <w:r>
              <w:rPr>
                <w:rFonts w:hint="eastAsia"/>
              </w:rPr>
              <w:t>1.</w:t>
            </w:r>
            <w:r>
              <w:rPr>
                <w:rFonts w:hint="eastAsia"/>
              </w:rPr>
              <w:tab/>
            </w:r>
            <w:r>
              <w:rPr>
                <w:rFonts w:hint="eastAsia"/>
              </w:rPr>
              <w:t>德汉双向交替口译：</w:t>
            </w:r>
            <w:r>
              <w:rPr>
                <w:rFonts w:hint="eastAsia"/>
              </w:rPr>
              <w:t xml:space="preserve"> </w:t>
            </w:r>
          </w:p>
          <w:p w14:paraId="5C69E5F3" w14:textId="77777777" w:rsidR="003B2139" w:rsidRDefault="0063491F">
            <w:r>
              <w:rPr>
                <w:rFonts w:hint="eastAsia"/>
              </w:rPr>
              <w:t>实现中华民族伟大复兴是海内外中华儿女共同的梦（</w:t>
            </w:r>
            <w:r>
              <w:rPr>
                <w:rFonts w:hint="eastAsia"/>
              </w:rPr>
              <w:t xml:space="preserve">2014 </w:t>
            </w:r>
            <w:r>
              <w:rPr>
                <w:rFonts w:hint="eastAsia"/>
              </w:rPr>
              <w:t>年</w:t>
            </w:r>
            <w:r>
              <w:rPr>
                <w:rFonts w:hint="eastAsia"/>
              </w:rPr>
              <w:t xml:space="preserve">6 </w:t>
            </w:r>
            <w:r>
              <w:rPr>
                <w:rFonts w:hint="eastAsia"/>
              </w:rPr>
              <w:t>月</w:t>
            </w:r>
            <w:r>
              <w:rPr>
                <w:rFonts w:hint="eastAsia"/>
              </w:rPr>
              <w:t xml:space="preserve">6 </w:t>
            </w:r>
            <w:r>
              <w:rPr>
                <w:rFonts w:hint="eastAsia"/>
              </w:rPr>
              <w:t>日）</w:t>
            </w:r>
          </w:p>
          <w:p w14:paraId="65A783CD" w14:textId="77777777" w:rsidR="003B2139" w:rsidRDefault="0063491F">
            <w:pPr>
              <w:rPr>
                <w:lang w:val="de-DE"/>
              </w:rPr>
            </w:pPr>
            <w:r>
              <w:rPr>
                <w:lang w:val="de-DE"/>
              </w:rPr>
              <w:t xml:space="preserve">Die große Renaissance der chinesischen Nation – der </w:t>
            </w:r>
            <w:r>
              <w:rPr>
                <w:lang w:val="de-DE"/>
              </w:rPr>
              <w:t>gemeinsame Traum aller Chinesen</w:t>
            </w:r>
          </w:p>
          <w:p w14:paraId="66783838" w14:textId="77777777" w:rsidR="003B2139" w:rsidRDefault="0063491F">
            <w:r>
              <w:rPr>
                <w:rFonts w:hint="eastAsia"/>
              </w:rPr>
              <w:t>2.</w:t>
            </w:r>
            <w:r>
              <w:rPr>
                <w:rFonts w:hint="eastAsia"/>
              </w:rPr>
              <w:tab/>
            </w:r>
            <w:r>
              <w:rPr>
                <w:rFonts w:hint="eastAsia"/>
              </w:rPr>
              <w:t>练习方式：分组报告翻译</w:t>
            </w:r>
          </w:p>
          <w:p w14:paraId="2D11BA00" w14:textId="77777777" w:rsidR="003B2139" w:rsidRDefault="003B2139"/>
          <w:p w14:paraId="1C195CEE" w14:textId="77777777" w:rsidR="003B2139" w:rsidRDefault="0063491F">
            <w:r>
              <w:rPr>
                <w:rFonts w:hint="eastAsia"/>
              </w:rPr>
              <w:t>教学重点：</w:t>
            </w:r>
            <w:r>
              <w:rPr>
                <w:rFonts w:hint="eastAsia"/>
              </w:rPr>
              <w:t xml:space="preserve"> </w:t>
            </w:r>
            <w:r>
              <w:rPr>
                <w:rFonts w:hint="eastAsia"/>
              </w:rPr>
              <w:t>专有名词翻译</w:t>
            </w:r>
          </w:p>
          <w:p w14:paraId="140EE284" w14:textId="77777777" w:rsidR="003B2139" w:rsidRDefault="003B2139"/>
          <w:p w14:paraId="1A14A371" w14:textId="77777777" w:rsidR="003B2139" w:rsidRDefault="0063491F">
            <w:pPr>
              <w:rPr>
                <w:lang w:val="de-DE"/>
              </w:rPr>
            </w:pPr>
            <w:r>
              <w:rPr>
                <w:rFonts w:hint="eastAsia"/>
              </w:rPr>
              <w:t>教学难点：中文限定词组的翻译</w:t>
            </w:r>
          </w:p>
        </w:tc>
        <w:tc>
          <w:tcPr>
            <w:tcW w:w="2700" w:type="dxa"/>
            <w:vAlign w:val="center"/>
          </w:tcPr>
          <w:p w14:paraId="24CEF673" w14:textId="77777777" w:rsidR="003B2139" w:rsidRDefault="0063491F">
            <w:pPr>
              <w:snapToGrid w:val="0"/>
              <w:spacing w:beforeLines="25" w:before="78"/>
              <w:rPr>
                <w:rFonts w:ascii="宋体" w:hAnsi="宋体"/>
                <w:szCs w:val="21"/>
                <w:lang w:val="de-DE"/>
              </w:rPr>
            </w:pPr>
            <w:r>
              <w:rPr>
                <w:rFonts w:ascii="宋体" w:hAnsi="宋体" w:hint="eastAsia"/>
                <w:szCs w:val="21"/>
                <w:lang w:val="de-DE"/>
              </w:rPr>
              <w:t>1</w:t>
            </w:r>
            <w:r>
              <w:rPr>
                <w:rFonts w:ascii="宋体" w:hAnsi="宋体" w:hint="eastAsia"/>
                <w:szCs w:val="21"/>
                <w:lang w:val="de-DE"/>
              </w:rPr>
              <w:t>、掌握专有词汇的德文译法</w:t>
            </w:r>
          </w:p>
          <w:p w14:paraId="32D16FCC" w14:textId="77777777" w:rsidR="003B2139" w:rsidRDefault="0063491F">
            <w:pPr>
              <w:snapToGrid w:val="0"/>
              <w:spacing w:beforeLines="25" w:before="78"/>
              <w:rPr>
                <w:rFonts w:ascii="宋体" w:hAnsi="宋体"/>
                <w:szCs w:val="21"/>
                <w:lang w:val="de-DE"/>
              </w:rPr>
            </w:pPr>
            <w:r>
              <w:rPr>
                <w:rFonts w:ascii="宋体" w:hAnsi="宋体" w:hint="eastAsia"/>
                <w:szCs w:val="21"/>
                <w:lang w:val="de-DE"/>
              </w:rPr>
              <w:t>2</w:t>
            </w:r>
            <w:r>
              <w:rPr>
                <w:rFonts w:ascii="宋体" w:hAnsi="宋体" w:hint="eastAsia"/>
                <w:szCs w:val="21"/>
                <w:lang w:val="de-DE"/>
              </w:rPr>
              <w:t>、练习中文限定词组的翻译</w:t>
            </w:r>
          </w:p>
        </w:tc>
        <w:tc>
          <w:tcPr>
            <w:tcW w:w="1155" w:type="dxa"/>
            <w:vAlign w:val="center"/>
          </w:tcPr>
          <w:p w14:paraId="27BAACAB" w14:textId="77777777" w:rsidR="003B2139" w:rsidRDefault="0063491F">
            <w:pPr>
              <w:snapToGrid w:val="0"/>
              <w:spacing w:beforeLines="25" w:before="78"/>
              <w:ind w:firstLineChars="50" w:firstLine="105"/>
              <w:rPr>
                <w:rFonts w:ascii="宋体" w:hAnsi="宋体"/>
                <w:szCs w:val="21"/>
                <w:lang w:val="de-DE"/>
              </w:rPr>
            </w:pPr>
            <w:r>
              <w:rPr>
                <w:rFonts w:ascii="宋体" w:hAnsi="宋体" w:hint="eastAsia"/>
                <w:szCs w:val="21"/>
                <w:lang w:val="de-DE"/>
              </w:rPr>
              <w:t>2</w:t>
            </w:r>
            <w:r>
              <w:rPr>
                <w:rFonts w:ascii="宋体" w:hAnsi="宋体" w:hint="eastAsia"/>
                <w:szCs w:val="21"/>
                <w:lang w:val="de-DE"/>
              </w:rPr>
              <w:t>学时</w:t>
            </w:r>
          </w:p>
        </w:tc>
      </w:tr>
      <w:tr w:rsidR="003B2139" w14:paraId="678A4487" w14:textId="77777777">
        <w:trPr>
          <w:trHeight w:val="3676"/>
        </w:trPr>
        <w:tc>
          <w:tcPr>
            <w:tcW w:w="648" w:type="dxa"/>
            <w:vAlign w:val="center"/>
          </w:tcPr>
          <w:p w14:paraId="019DF359" w14:textId="77777777" w:rsidR="003B2139" w:rsidRDefault="0063491F">
            <w:pPr>
              <w:snapToGrid w:val="0"/>
              <w:spacing w:beforeLines="25" w:before="78"/>
              <w:ind w:firstLineChars="50" w:firstLine="105"/>
              <w:rPr>
                <w:szCs w:val="21"/>
                <w:lang w:val="de-DE"/>
              </w:rPr>
            </w:pPr>
            <w:r>
              <w:rPr>
                <w:rFonts w:hint="eastAsia"/>
                <w:szCs w:val="21"/>
                <w:lang w:val="de-DE"/>
              </w:rPr>
              <w:t>14</w:t>
            </w:r>
          </w:p>
        </w:tc>
        <w:tc>
          <w:tcPr>
            <w:tcW w:w="4500" w:type="dxa"/>
            <w:vAlign w:val="center"/>
          </w:tcPr>
          <w:p w14:paraId="238D5CE0" w14:textId="77777777" w:rsidR="003B2139" w:rsidRDefault="0063491F">
            <w:pPr>
              <w:rPr>
                <w:lang w:val="de-DE"/>
              </w:rPr>
            </w:pPr>
            <w:r>
              <w:rPr>
                <w:rFonts w:hint="eastAsia"/>
              </w:rPr>
              <w:t>专题</w:t>
            </w:r>
            <w:r>
              <w:rPr>
                <w:rFonts w:hint="eastAsia"/>
                <w:lang w:val="de-DE"/>
              </w:rPr>
              <w:t>翻译：《</w:t>
            </w:r>
            <w:r>
              <w:rPr>
                <w:lang w:val="de-DE"/>
              </w:rPr>
              <w:t>Xi Jinping China Regieren</w:t>
            </w:r>
            <w:r>
              <w:rPr>
                <w:rFonts w:hint="eastAsia"/>
                <w:lang w:val="de-DE"/>
              </w:rPr>
              <w:t>》</w:t>
            </w:r>
          </w:p>
          <w:p w14:paraId="0130B20E" w14:textId="77777777" w:rsidR="003B2139" w:rsidRDefault="003B2139">
            <w:pPr>
              <w:rPr>
                <w:lang w:val="de-DE"/>
              </w:rPr>
            </w:pPr>
          </w:p>
          <w:p w14:paraId="442B764D" w14:textId="77777777" w:rsidR="003B2139" w:rsidRDefault="0063491F">
            <w:pPr>
              <w:rPr>
                <w:lang w:val="de-DE"/>
              </w:rPr>
            </w:pPr>
            <w:r>
              <w:rPr>
                <w:rFonts w:hint="eastAsia"/>
                <w:lang w:val="de-DE"/>
              </w:rPr>
              <w:t>1.</w:t>
            </w:r>
            <w:r>
              <w:rPr>
                <w:rFonts w:hint="eastAsia"/>
                <w:lang w:val="de-DE"/>
              </w:rPr>
              <w:tab/>
            </w:r>
            <w:r>
              <w:rPr>
                <w:rFonts w:hint="eastAsia"/>
                <w:lang w:val="de-DE"/>
              </w:rPr>
              <w:t>德汉双向交替口译：</w:t>
            </w:r>
            <w:r>
              <w:rPr>
                <w:rFonts w:hint="eastAsia"/>
                <w:lang w:val="de-DE"/>
              </w:rPr>
              <w:t xml:space="preserve"> </w:t>
            </w:r>
          </w:p>
          <w:p w14:paraId="52663470" w14:textId="77777777" w:rsidR="003B2139" w:rsidRDefault="0063491F">
            <w:pPr>
              <w:rPr>
                <w:lang w:val="de-DE"/>
              </w:rPr>
            </w:pPr>
            <w:r>
              <w:rPr>
                <w:rFonts w:hint="eastAsia"/>
                <w:lang w:val="de-DE"/>
              </w:rPr>
              <w:t>改革开放只有进行时没有完成时（</w:t>
            </w:r>
            <w:r>
              <w:rPr>
                <w:rFonts w:hint="eastAsia"/>
                <w:lang w:val="de-DE"/>
              </w:rPr>
              <w:t xml:space="preserve">2012 </w:t>
            </w:r>
            <w:r>
              <w:rPr>
                <w:rFonts w:hint="eastAsia"/>
                <w:lang w:val="de-DE"/>
              </w:rPr>
              <w:t>年</w:t>
            </w:r>
            <w:r>
              <w:rPr>
                <w:rFonts w:hint="eastAsia"/>
                <w:lang w:val="de-DE"/>
              </w:rPr>
              <w:t xml:space="preserve">12 </w:t>
            </w:r>
            <w:r>
              <w:rPr>
                <w:rFonts w:hint="eastAsia"/>
                <w:lang w:val="de-DE"/>
              </w:rPr>
              <w:t>月</w:t>
            </w:r>
            <w:r>
              <w:rPr>
                <w:rFonts w:hint="eastAsia"/>
                <w:lang w:val="de-DE"/>
              </w:rPr>
              <w:t xml:space="preserve">31 </w:t>
            </w:r>
            <w:r>
              <w:rPr>
                <w:rFonts w:hint="eastAsia"/>
                <w:lang w:val="de-DE"/>
              </w:rPr>
              <w:t>日）</w:t>
            </w:r>
          </w:p>
          <w:p w14:paraId="35F68CD2" w14:textId="77777777" w:rsidR="003B2139" w:rsidRDefault="0063491F">
            <w:pPr>
              <w:rPr>
                <w:lang w:val="de-DE"/>
              </w:rPr>
            </w:pPr>
            <w:r>
              <w:rPr>
                <w:lang w:val="de-DE"/>
              </w:rPr>
              <w:t xml:space="preserve">Reform und Öffnung – immer im Fluss und nie </w:t>
            </w:r>
            <w:r>
              <w:rPr>
                <w:lang w:val="de-DE"/>
              </w:rPr>
              <w:t>abgeschlossen</w:t>
            </w:r>
          </w:p>
          <w:p w14:paraId="4E852FDA" w14:textId="77777777" w:rsidR="003B2139" w:rsidRDefault="0063491F">
            <w:pPr>
              <w:rPr>
                <w:lang w:val="de-DE"/>
              </w:rPr>
            </w:pPr>
            <w:r>
              <w:rPr>
                <w:rFonts w:hint="eastAsia"/>
                <w:lang w:val="de-DE"/>
              </w:rPr>
              <w:t>2.</w:t>
            </w:r>
            <w:r>
              <w:rPr>
                <w:rFonts w:hint="eastAsia"/>
                <w:lang w:val="de-DE"/>
              </w:rPr>
              <w:tab/>
            </w:r>
            <w:r>
              <w:rPr>
                <w:rFonts w:hint="eastAsia"/>
                <w:lang w:val="de-DE"/>
              </w:rPr>
              <w:t>练习方式：分组报告翻译</w:t>
            </w:r>
          </w:p>
          <w:p w14:paraId="668996AF" w14:textId="77777777" w:rsidR="003B2139" w:rsidRDefault="003B2139">
            <w:pPr>
              <w:rPr>
                <w:lang w:val="de-DE"/>
              </w:rPr>
            </w:pPr>
          </w:p>
          <w:p w14:paraId="4766A545" w14:textId="77777777" w:rsidR="003B2139" w:rsidRDefault="0063491F">
            <w:pPr>
              <w:rPr>
                <w:lang w:val="de-DE"/>
              </w:rPr>
            </w:pPr>
            <w:r>
              <w:rPr>
                <w:rFonts w:hint="eastAsia"/>
                <w:lang w:val="de-DE"/>
              </w:rPr>
              <w:t>教学重点：</w:t>
            </w:r>
            <w:r>
              <w:rPr>
                <w:rFonts w:hint="eastAsia"/>
                <w:lang w:val="de-DE"/>
              </w:rPr>
              <w:t xml:space="preserve"> </w:t>
            </w:r>
            <w:r>
              <w:rPr>
                <w:rFonts w:hint="eastAsia"/>
                <w:lang w:val="de-DE"/>
              </w:rPr>
              <w:t>专有名词翻译</w:t>
            </w:r>
          </w:p>
          <w:p w14:paraId="47DF1EE8" w14:textId="77777777" w:rsidR="003B2139" w:rsidRDefault="003B2139">
            <w:pPr>
              <w:rPr>
                <w:lang w:val="de-DE"/>
              </w:rPr>
            </w:pPr>
          </w:p>
          <w:p w14:paraId="55B19820" w14:textId="77777777" w:rsidR="003B2139" w:rsidRDefault="0063491F">
            <w:pPr>
              <w:rPr>
                <w:lang w:val="de-DE"/>
              </w:rPr>
            </w:pPr>
            <w:r>
              <w:rPr>
                <w:rFonts w:hint="eastAsia"/>
                <w:lang w:val="de-DE"/>
              </w:rPr>
              <w:t>教学难点：比较汉德互译中上下文逻辑的差异性</w:t>
            </w:r>
          </w:p>
        </w:tc>
        <w:tc>
          <w:tcPr>
            <w:tcW w:w="2700" w:type="dxa"/>
            <w:vAlign w:val="center"/>
          </w:tcPr>
          <w:p w14:paraId="1925E868" w14:textId="77777777" w:rsidR="003B2139" w:rsidRDefault="0063491F">
            <w:pPr>
              <w:snapToGrid w:val="0"/>
              <w:spacing w:beforeLines="25" w:before="78"/>
              <w:rPr>
                <w:rFonts w:ascii="宋体" w:hAnsi="宋体"/>
                <w:szCs w:val="21"/>
                <w:lang w:val="de-DE"/>
              </w:rPr>
            </w:pPr>
            <w:r>
              <w:rPr>
                <w:rFonts w:ascii="宋体" w:hAnsi="宋体" w:hint="eastAsia"/>
                <w:szCs w:val="21"/>
                <w:lang w:val="de-DE"/>
              </w:rPr>
              <w:t>1</w:t>
            </w:r>
            <w:r>
              <w:rPr>
                <w:rFonts w:ascii="宋体" w:hAnsi="宋体" w:hint="eastAsia"/>
                <w:szCs w:val="21"/>
                <w:lang w:val="de-DE"/>
              </w:rPr>
              <w:t>、掌握专有词汇的德文译法</w:t>
            </w:r>
          </w:p>
          <w:p w14:paraId="5E519D05" w14:textId="77777777" w:rsidR="003B2139" w:rsidRDefault="0063491F">
            <w:pPr>
              <w:snapToGrid w:val="0"/>
              <w:spacing w:beforeLines="25" w:before="78"/>
              <w:rPr>
                <w:rFonts w:ascii="宋体" w:hAnsi="宋体"/>
                <w:szCs w:val="21"/>
                <w:lang w:val="de-DE"/>
              </w:rPr>
            </w:pPr>
            <w:r>
              <w:rPr>
                <w:rFonts w:ascii="宋体" w:hAnsi="宋体" w:hint="eastAsia"/>
                <w:szCs w:val="21"/>
                <w:lang w:val="de-DE"/>
              </w:rPr>
              <w:t>2</w:t>
            </w:r>
            <w:r>
              <w:rPr>
                <w:rFonts w:ascii="宋体" w:hAnsi="宋体" w:hint="eastAsia"/>
                <w:szCs w:val="21"/>
                <w:lang w:val="de-DE"/>
              </w:rPr>
              <w:t>、比较汉德互译中上下文逻辑的差异性</w:t>
            </w:r>
          </w:p>
        </w:tc>
        <w:tc>
          <w:tcPr>
            <w:tcW w:w="1155" w:type="dxa"/>
            <w:vAlign w:val="center"/>
          </w:tcPr>
          <w:p w14:paraId="7C01AE57" w14:textId="77777777" w:rsidR="003B2139" w:rsidRDefault="0063491F">
            <w:pPr>
              <w:snapToGrid w:val="0"/>
              <w:spacing w:beforeLines="25" w:before="78"/>
              <w:ind w:firstLineChars="50" w:firstLine="105"/>
              <w:rPr>
                <w:rFonts w:ascii="宋体" w:hAnsi="宋体"/>
                <w:szCs w:val="21"/>
                <w:lang w:val="de-DE"/>
              </w:rPr>
            </w:pPr>
            <w:r>
              <w:rPr>
                <w:rFonts w:ascii="宋体" w:hAnsi="宋体" w:hint="eastAsia"/>
                <w:szCs w:val="21"/>
                <w:lang w:val="de-DE"/>
              </w:rPr>
              <w:t>2</w:t>
            </w:r>
            <w:r>
              <w:rPr>
                <w:rFonts w:ascii="宋体" w:hAnsi="宋体" w:hint="eastAsia"/>
                <w:szCs w:val="21"/>
                <w:lang w:val="de-DE"/>
              </w:rPr>
              <w:t>学时</w:t>
            </w:r>
          </w:p>
        </w:tc>
      </w:tr>
      <w:tr w:rsidR="003B2139" w14:paraId="34AE370D" w14:textId="77777777">
        <w:trPr>
          <w:trHeight w:val="4243"/>
        </w:trPr>
        <w:tc>
          <w:tcPr>
            <w:tcW w:w="648" w:type="dxa"/>
            <w:tcBorders>
              <w:bottom w:val="single" w:sz="4" w:space="0" w:color="auto"/>
            </w:tcBorders>
            <w:vAlign w:val="center"/>
          </w:tcPr>
          <w:p w14:paraId="3E73D1E0" w14:textId="77777777" w:rsidR="003B2139" w:rsidRDefault="0063491F">
            <w:pPr>
              <w:snapToGrid w:val="0"/>
              <w:spacing w:beforeLines="25" w:before="78"/>
              <w:ind w:firstLineChars="50" w:firstLine="105"/>
              <w:rPr>
                <w:szCs w:val="21"/>
                <w:lang w:val="de-DE"/>
              </w:rPr>
            </w:pPr>
            <w:r>
              <w:rPr>
                <w:rFonts w:hint="eastAsia"/>
                <w:szCs w:val="21"/>
                <w:lang w:val="de-DE"/>
              </w:rPr>
              <w:lastRenderedPageBreak/>
              <w:t>15</w:t>
            </w:r>
          </w:p>
        </w:tc>
        <w:tc>
          <w:tcPr>
            <w:tcW w:w="4500" w:type="dxa"/>
            <w:tcBorders>
              <w:bottom w:val="single" w:sz="4" w:space="0" w:color="auto"/>
            </w:tcBorders>
            <w:vAlign w:val="center"/>
          </w:tcPr>
          <w:p w14:paraId="7C474840" w14:textId="77777777" w:rsidR="003B2139" w:rsidRDefault="0063491F">
            <w:pPr>
              <w:rPr>
                <w:lang w:val="de-DE"/>
              </w:rPr>
            </w:pPr>
            <w:r>
              <w:rPr>
                <w:rFonts w:hint="eastAsia"/>
                <w:lang w:val="de-DE"/>
              </w:rPr>
              <w:t>专题翻译：《</w:t>
            </w:r>
            <w:r>
              <w:rPr>
                <w:lang w:val="de-DE"/>
              </w:rPr>
              <w:t>Xi Jinping China Regieren</w:t>
            </w:r>
            <w:r>
              <w:rPr>
                <w:rFonts w:hint="eastAsia"/>
                <w:lang w:val="de-DE"/>
              </w:rPr>
              <w:t>》</w:t>
            </w:r>
          </w:p>
          <w:p w14:paraId="55ABC333" w14:textId="77777777" w:rsidR="003B2139" w:rsidRDefault="003B2139">
            <w:pPr>
              <w:rPr>
                <w:lang w:val="de-DE"/>
              </w:rPr>
            </w:pPr>
          </w:p>
          <w:p w14:paraId="396C506C" w14:textId="77777777" w:rsidR="003B2139" w:rsidRDefault="0063491F">
            <w:pPr>
              <w:rPr>
                <w:lang w:val="de-DE"/>
              </w:rPr>
            </w:pPr>
            <w:r>
              <w:rPr>
                <w:rFonts w:hint="eastAsia"/>
                <w:lang w:val="de-DE"/>
              </w:rPr>
              <w:t>1.</w:t>
            </w:r>
            <w:r>
              <w:rPr>
                <w:rFonts w:hint="eastAsia"/>
                <w:lang w:val="de-DE"/>
              </w:rPr>
              <w:tab/>
            </w:r>
            <w:r>
              <w:rPr>
                <w:rFonts w:hint="eastAsia"/>
                <w:lang w:val="de-DE"/>
              </w:rPr>
              <w:t>德汉双向交替口译：</w:t>
            </w:r>
            <w:r>
              <w:rPr>
                <w:rFonts w:hint="eastAsia"/>
                <w:lang w:val="de-DE"/>
              </w:rPr>
              <w:t xml:space="preserve"> </w:t>
            </w:r>
          </w:p>
          <w:p w14:paraId="0B56115C" w14:textId="77777777" w:rsidR="003B2139" w:rsidRDefault="0063491F">
            <w:pPr>
              <w:rPr>
                <w:lang w:val="de-DE"/>
              </w:rPr>
            </w:pPr>
            <w:r>
              <w:rPr>
                <w:rFonts w:hint="eastAsia"/>
                <w:lang w:val="de-DE"/>
              </w:rPr>
              <w:t>为实现中国梦凝聚有力道德支撑（</w:t>
            </w:r>
            <w:r>
              <w:rPr>
                <w:rFonts w:hint="eastAsia"/>
                <w:lang w:val="de-DE"/>
              </w:rPr>
              <w:t xml:space="preserve">2013 </w:t>
            </w:r>
            <w:r>
              <w:rPr>
                <w:rFonts w:hint="eastAsia"/>
                <w:lang w:val="de-DE"/>
              </w:rPr>
              <w:t>年</w:t>
            </w:r>
            <w:r>
              <w:rPr>
                <w:rFonts w:hint="eastAsia"/>
                <w:lang w:val="de-DE"/>
              </w:rPr>
              <w:t xml:space="preserve">9 </w:t>
            </w:r>
            <w:r>
              <w:rPr>
                <w:rFonts w:hint="eastAsia"/>
                <w:lang w:val="de-DE"/>
              </w:rPr>
              <w:t>月</w:t>
            </w:r>
            <w:r>
              <w:rPr>
                <w:rFonts w:hint="eastAsia"/>
                <w:lang w:val="de-DE"/>
              </w:rPr>
              <w:t xml:space="preserve">26 </w:t>
            </w:r>
            <w:r>
              <w:rPr>
                <w:rFonts w:hint="eastAsia"/>
                <w:lang w:val="de-DE"/>
              </w:rPr>
              <w:t>日）</w:t>
            </w:r>
          </w:p>
          <w:p w14:paraId="7FE4ACE4" w14:textId="77777777" w:rsidR="003B2139" w:rsidRDefault="0063491F">
            <w:pPr>
              <w:rPr>
                <w:lang w:val="de-DE"/>
              </w:rPr>
            </w:pPr>
            <w:r>
              <w:rPr>
                <w:lang w:val="de-DE"/>
              </w:rPr>
              <w:t xml:space="preserve">Moralische Vorbilder für die Verwirklichung des </w:t>
            </w:r>
            <w:r>
              <w:rPr>
                <w:lang w:val="de-DE"/>
              </w:rPr>
              <w:t>Chinesischen Traums</w:t>
            </w:r>
          </w:p>
          <w:p w14:paraId="02C9A90F" w14:textId="77777777" w:rsidR="003B2139" w:rsidRDefault="0063491F">
            <w:pPr>
              <w:rPr>
                <w:lang w:val="de-DE"/>
              </w:rPr>
            </w:pPr>
            <w:r>
              <w:rPr>
                <w:rFonts w:hint="eastAsia"/>
                <w:lang w:val="de-DE"/>
              </w:rPr>
              <w:t>2.</w:t>
            </w:r>
            <w:r>
              <w:rPr>
                <w:rFonts w:hint="eastAsia"/>
                <w:lang w:val="de-DE"/>
              </w:rPr>
              <w:tab/>
            </w:r>
            <w:r>
              <w:rPr>
                <w:rFonts w:hint="eastAsia"/>
                <w:lang w:val="de-DE"/>
              </w:rPr>
              <w:t>练习方式：分组报告翻译</w:t>
            </w:r>
          </w:p>
          <w:p w14:paraId="0D674C3D" w14:textId="77777777" w:rsidR="003B2139" w:rsidRDefault="003B2139">
            <w:pPr>
              <w:rPr>
                <w:lang w:val="de-DE"/>
              </w:rPr>
            </w:pPr>
          </w:p>
          <w:p w14:paraId="4EE484F2" w14:textId="77777777" w:rsidR="003B2139" w:rsidRDefault="0063491F">
            <w:pPr>
              <w:rPr>
                <w:lang w:val="de-DE"/>
              </w:rPr>
            </w:pPr>
            <w:r>
              <w:rPr>
                <w:rFonts w:hint="eastAsia"/>
                <w:lang w:val="de-DE"/>
              </w:rPr>
              <w:t>教学重点：</w:t>
            </w:r>
            <w:r>
              <w:rPr>
                <w:rFonts w:hint="eastAsia"/>
                <w:lang w:val="de-DE"/>
              </w:rPr>
              <w:t xml:space="preserve"> </w:t>
            </w:r>
            <w:r>
              <w:rPr>
                <w:rFonts w:hint="eastAsia"/>
                <w:lang w:val="de-DE"/>
              </w:rPr>
              <w:t>专有名词翻译</w:t>
            </w:r>
          </w:p>
          <w:p w14:paraId="2FCD1F04" w14:textId="77777777" w:rsidR="003B2139" w:rsidRDefault="003B2139">
            <w:pPr>
              <w:rPr>
                <w:lang w:val="de-DE"/>
              </w:rPr>
            </w:pPr>
          </w:p>
          <w:p w14:paraId="6B2BB3E4" w14:textId="77777777" w:rsidR="003B2139" w:rsidRDefault="0063491F">
            <w:pPr>
              <w:rPr>
                <w:lang w:val="de-DE"/>
              </w:rPr>
            </w:pPr>
            <w:r>
              <w:rPr>
                <w:rFonts w:hint="eastAsia"/>
                <w:lang w:val="de-DE"/>
              </w:rPr>
              <w:t>教学难点：中文成语及诗词的翻译</w:t>
            </w:r>
          </w:p>
        </w:tc>
        <w:tc>
          <w:tcPr>
            <w:tcW w:w="2700" w:type="dxa"/>
            <w:tcBorders>
              <w:bottom w:val="single" w:sz="4" w:space="0" w:color="auto"/>
            </w:tcBorders>
            <w:vAlign w:val="center"/>
          </w:tcPr>
          <w:p w14:paraId="06A1310F" w14:textId="77777777" w:rsidR="003B2139" w:rsidRDefault="0063491F">
            <w:pPr>
              <w:snapToGrid w:val="0"/>
              <w:spacing w:beforeLines="25" w:before="78"/>
              <w:rPr>
                <w:rFonts w:ascii="宋体" w:hAnsi="宋体"/>
                <w:szCs w:val="21"/>
                <w:lang w:val="de-DE"/>
              </w:rPr>
            </w:pPr>
            <w:r>
              <w:rPr>
                <w:rFonts w:ascii="宋体" w:hAnsi="宋体" w:hint="eastAsia"/>
                <w:szCs w:val="21"/>
                <w:lang w:val="de-DE"/>
              </w:rPr>
              <w:t>1</w:t>
            </w:r>
            <w:r>
              <w:rPr>
                <w:rFonts w:ascii="宋体" w:hAnsi="宋体" w:hint="eastAsia"/>
                <w:szCs w:val="21"/>
                <w:lang w:val="de-DE"/>
              </w:rPr>
              <w:t>、掌握专有词汇的德文译法</w:t>
            </w:r>
          </w:p>
          <w:p w14:paraId="70E3D068" w14:textId="77777777" w:rsidR="003B2139" w:rsidRDefault="0063491F">
            <w:pPr>
              <w:snapToGrid w:val="0"/>
              <w:spacing w:beforeLines="25" w:before="78"/>
              <w:rPr>
                <w:rFonts w:ascii="宋体" w:hAnsi="宋体"/>
                <w:szCs w:val="21"/>
                <w:lang w:val="de-DE"/>
              </w:rPr>
            </w:pPr>
            <w:r>
              <w:rPr>
                <w:rFonts w:ascii="宋体" w:hAnsi="宋体" w:hint="eastAsia"/>
                <w:szCs w:val="21"/>
                <w:lang w:val="de-DE"/>
              </w:rPr>
              <w:t>2</w:t>
            </w:r>
            <w:r>
              <w:rPr>
                <w:rFonts w:ascii="宋体" w:hAnsi="宋体" w:hint="eastAsia"/>
                <w:szCs w:val="21"/>
                <w:lang w:val="de-DE"/>
              </w:rPr>
              <w:t>、练习中文成语及诗词的翻译</w:t>
            </w:r>
          </w:p>
        </w:tc>
        <w:tc>
          <w:tcPr>
            <w:tcW w:w="1155" w:type="dxa"/>
            <w:tcBorders>
              <w:bottom w:val="single" w:sz="4" w:space="0" w:color="auto"/>
            </w:tcBorders>
            <w:vAlign w:val="center"/>
          </w:tcPr>
          <w:p w14:paraId="6EBF1C51" w14:textId="77777777" w:rsidR="003B2139" w:rsidRDefault="0063491F">
            <w:pPr>
              <w:snapToGrid w:val="0"/>
              <w:spacing w:beforeLines="25" w:before="78"/>
              <w:ind w:firstLineChars="50" w:firstLine="105"/>
              <w:rPr>
                <w:rFonts w:ascii="宋体" w:hAnsi="宋体"/>
                <w:szCs w:val="21"/>
                <w:lang w:val="de-DE"/>
              </w:rPr>
            </w:pPr>
            <w:r>
              <w:rPr>
                <w:rFonts w:ascii="宋体" w:hAnsi="宋体" w:hint="eastAsia"/>
                <w:szCs w:val="21"/>
                <w:lang w:val="de-DE"/>
              </w:rPr>
              <w:t>2</w:t>
            </w:r>
            <w:r>
              <w:rPr>
                <w:rFonts w:ascii="宋体" w:hAnsi="宋体" w:hint="eastAsia"/>
                <w:szCs w:val="21"/>
                <w:lang w:val="de-DE"/>
              </w:rPr>
              <w:t>学时</w:t>
            </w:r>
          </w:p>
        </w:tc>
      </w:tr>
      <w:tr w:rsidR="003B2139" w14:paraId="56DE6190" w14:textId="77777777">
        <w:trPr>
          <w:trHeight w:val="2124"/>
        </w:trPr>
        <w:tc>
          <w:tcPr>
            <w:tcW w:w="648" w:type="dxa"/>
            <w:tcBorders>
              <w:top w:val="single" w:sz="4" w:space="0" w:color="auto"/>
            </w:tcBorders>
            <w:vAlign w:val="center"/>
          </w:tcPr>
          <w:p w14:paraId="1A82CFA8" w14:textId="77777777" w:rsidR="003B2139" w:rsidRDefault="0063491F">
            <w:pPr>
              <w:snapToGrid w:val="0"/>
              <w:spacing w:beforeLines="25" w:before="78"/>
              <w:ind w:firstLineChars="50" w:firstLine="105"/>
              <w:rPr>
                <w:szCs w:val="21"/>
                <w:lang w:val="de-DE"/>
              </w:rPr>
            </w:pPr>
            <w:r>
              <w:rPr>
                <w:rFonts w:hint="eastAsia"/>
                <w:szCs w:val="21"/>
                <w:lang w:val="de-DE"/>
              </w:rPr>
              <w:t>16</w:t>
            </w:r>
          </w:p>
        </w:tc>
        <w:tc>
          <w:tcPr>
            <w:tcW w:w="4500" w:type="dxa"/>
            <w:tcBorders>
              <w:top w:val="single" w:sz="4" w:space="0" w:color="auto"/>
            </w:tcBorders>
            <w:vAlign w:val="center"/>
          </w:tcPr>
          <w:p w14:paraId="27652305" w14:textId="77777777" w:rsidR="003B2139" w:rsidRDefault="0063491F">
            <w:pPr>
              <w:rPr>
                <w:lang w:val="de-DE"/>
              </w:rPr>
            </w:pPr>
            <w:r>
              <w:rPr>
                <w:rFonts w:hint="eastAsia"/>
                <w:lang w:val="de-DE"/>
              </w:rPr>
              <w:t>专题翻译：《</w:t>
            </w:r>
            <w:r>
              <w:rPr>
                <w:lang w:val="de-DE"/>
              </w:rPr>
              <w:t>Xi Jinping China Regieren</w:t>
            </w:r>
            <w:r>
              <w:rPr>
                <w:rFonts w:hint="eastAsia"/>
                <w:lang w:val="de-DE"/>
              </w:rPr>
              <w:t>》</w:t>
            </w:r>
          </w:p>
          <w:p w14:paraId="6DFD3920" w14:textId="77777777" w:rsidR="003B2139" w:rsidRDefault="0063491F">
            <w:pPr>
              <w:rPr>
                <w:lang w:val="de-DE"/>
              </w:rPr>
            </w:pPr>
            <w:r>
              <w:rPr>
                <w:lang w:val="de-DE"/>
              </w:rPr>
              <w:t>及学期总结</w:t>
            </w:r>
          </w:p>
          <w:p w14:paraId="26857750" w14:textId="77777777" w:rsidR="003B2139" w:rsidRDefault="0063491F">
            <w:pPr>
              <w:pStyle w:val="aa"/>
              <w:numPr>
                <w:ilvl w:val="0"/>
                <w:numId w:val="12"/>
              </w:numPr>
              <w:ind w:firstLineChars="0"/>
              <w:rPr>
                <w:lang w:val="de-DE"/>
              </w:rPr>
            </w:pPr>
            <w:r>
              <w:rPr>
                <w:rFonts w:hint="eastAsia"/>
                <w:lang w:val="de-DE"/>
              </w:rPr>
              <w:t>学期所学内容总结；</w:t>
            </w:r>
          </w:p>
          <w:p w14:paraId="693F071C" w14:textId="77777777" w:rsidR="003B2139" w:rsidRDefault="0063491F">
            <w:pPr>
              <w:pStyle w:val="aa"/>
              <w:numPr>
                <w:ilvl w:val="0"/>
                <w:numId w:val="12"/>
              </w:numPr>
              <w:ind w:firstLineChars="0"/>
              <w:rPr>
                <w:lang w:val="de-DE"/>
              </w:rPr>
            </w:pPr>
            <w:r>
              <w:rPr>
                <w:rFonts w:hint="eastAsia"/>
                <w:lang w:val="de-DE"/>
              </w:rPr>
              <w:t>期末口译考试模拟；</w:t>
            </w:r>
          </w:p>
          <w:p w14:paraId="3200AF37" w14:textId="77777777" w:rsidR="003B2139" w:rsidRDefault="0063491F">
            <w:pPr>
              <w:pStyle w:val="aa"/>
              <w:numPr>
                <w:ilvl w:val="0"/>
                <w:numId w:val="12"/>
              </w:numPr>
              <w:ind w:firstLineChars="0"/>
              <w:rPr>
                <w:lang w:val="de-DE"/>
              </w:rPr>
            </w:pPr>
            <w:r>
              <w:rPr>
                <w:rFonts w:hint="eastAsia"/>
                <w:lang w:val="de-DE"/>
              </w:rPr>
              <w:t>模拟过程互评，交流讨论</w:t>
            </w:r>
          </w:p>
        </w:tc>
        <w:tc>
          <w:tcPr>
            <w:tcW w:w="2700" w:type="dxa"/>
            <w:tcBorders>
              <w:top w:val="single" w:sz="4" w:space="0" w:color="auto"/>
            </w:tcBorders>
            <w:vAlign w:val="center"/>
          </w:tcPr>
          <w:p w14:paraId="5F4E95FD" w14:textId="77777777" w:rsidR="003B2139" w:rsidRDefault="0063491F">
            <w:pPr>
              <w:pStyle w:val="aa"/>
              <w:numPr>
                <w:ilvl w:val="0"/>
                <w:numId w:val="13"/>
              </w:numPr>
              <w:snapToGrid w:val="0"/>
              <w:spacing w:beforeLines="25" w:before="78"/>
              <w:ind w:firstLineChars="0"/>
              <w:rPr>
                <w:rFonts w:ascii="宋体" w:hAnsi="宋体"/>
                <w:szCs w:val="21"/>
                <w:lang w:val="de-DE"/>
              </w:rPr>
            </w:pPr>
            <w:r>
              <w:rPr>
                <w:rFonts w:ascii="宋体" w:hAnsi="宋体" w:hint="eastAsia"/>
                <w:szCs w:val="21"/>
                <w:lang w:val="de-DE"/>
              </w:rPr>
              <w:t>检验学生学期学习情况；</w:t>
            </w:r>
          </w:p>
          <w:p w14:paraId="64DCEFE9" w14:textId="77777777" w:rsidR="003B2139" w:rsidRDefault="0063491F">
            <w:pPr>
              <w:pStyle w:val="aa"/>
              <w:numPr>
                <w:ilvl w:val="0"/>
                <w:numId w:val="13"/>
              </w:numPr>
              <w:snapToGrid w:val="0"/>
              <w:spacing w:beforeLines="25" w:before="78"/>
              <w:ind w:firstLineChars="0"/>
              <w:rPr>
                <w:rFonts w:ascii="宋体" w:hAnsi="宋体"/>
                <w:szCs w:val="21"/>
                <w:lang w:val="de-DE"/>
              </w:rPr>
            </w:pPr>
            <w:r>
              <w:rPr>
                <w:rFonts w:ascii="宋体" w:hAnsi="宋体" w:hint="eastAsia"/>
                <w:szCs w:val="21"/>
                <w:lang w:val="de-DE"/>
              </w:rPr>
              <w:t>课程双向反馈；</w:t>
            </w:r>
          </w:p>
          <w:p w14:paraId="0AECB828" w14:textId="77777777" w:rsidR="003B2139" w:rsidRDefault="0063491F">
            <w:pPr>
              <w:pStyle w:val="aa"/>
              <w:numPr>
                <w:ilvl w:val="0"/>
                <w:numId w:val="13"/>
              </w:numPr>
              <w:snapToGrid w:val="0"/>
              <w:spacing w:beforeLines="25" w:before="78"/>
              <w:ind w:firstLineChars="0"/>
              <w:rPr>
                <w:rFonts w:ascii="宋体" w:hAnsi="宋体"/>
                <w:szCs w:val="21"/>
                <w:lang w:val="de-DE"/>
              </w:rPr>
            </w:pPr>
            <w:r>
              <w:rPr>
                <w:rFonts w:ascii="宋体" w:hAnsi="宋体" w:hint="eastAsia"/>
                <w:szCs w:val="21"/>
                <w:lang w:val="de-DE"/>
              </w:rPr>
              <w:t>根据学生学习掌握程度设置期末考试内容。</w:t>
            </w:r>
          </w:p>
        </w:tc>
        <w:tc>
          <w:tcPr>
            <w:tcW w:w="1155" w:type="dxa"/>
            <w:tcBorders>
              <w:top w:val="single" w:sz="4" w:space="0" w:color="auto"/>
            </w:tcBorders>
            <w:vAlign w:val="center"/>
          </w:tcPr>
          <w:p w14:paraId="36618955" w14:textId="77777777" w:rsidR="003B2139" w:rsidRDefault="0063491F">
            <w:pPr>
              <w:snapToGrid w:val="0"/>
              <w:spacing w:beforeLines="25" w:before="78"/>
              <w:ind w:firstLineChars="50" w:firstLine="105"/>
              <w:rPr>
                <w:rFonts w:ascii="宋体" w:hAnsi="宋体"/>
                <w:szCs w:val="21"/>
                <w:lang w:val="de-DE"/>
              </w:rPr>
            </w:pPr>
            <w:r>
              <w:rPr>
                <w:rFonts w:ascii="宋体" w:hAnsi="宋体" w:hint="eastAsia"/>
                <w:szCs w:val="21"/>
                <w:lang w:val="de-DE"/>
              </w:rPr>
              <w:t>2</w:t>
            </w:r>
            <w:r>
              <w:rPr>
                <w:rFonts w:ascii="宋体" w:hAnsi="宋体" w:hint="eastAsia"/>
                <w:szCs w:val="21"/>
                <w:lang w:val="de-DE"/>
              </w:rPr>
              <w:t>学时</w:t>
            </w:r>
          </w:p>
        </w:tc>
      </w:tr>
    </w:tbl>
    <w:p w14:paraId="2C51A96E" w14:textId="77777777" w:rsidR="003B2139" w:rsidRDefault="0063491F">
      <w:pPr>
        <w:snapToGrid w:val="0"/>
        <w:spacing w:beforeLines="50" w:before="156" w:line="360" w:lineRule="auto"/>
        <w:rPr>
          <w:rFonts w:ascii="黑体" w:eastAsia="黑体" w:hAnsi="宋体"/>
          <w:sz w:val="28"/>
          <w:szCs w:val="28"/>
          <w:lang w:val="de-DE"/>
        </w:rPr>
      </w:pPr>
      <w:r>
        <w:rPr>
          <w:rFonts w:ascii="黑体" w:eastAsia="黑体" w:hAnsi="宋体" w:hint="eastAsia"/>
          <w:sz w:val="28"/>
          <w:szCs w:val="28"/>
        </w:rPr>
        <w:t>四、主要教学方法与手段</w:t>
      </w:r>
    </w:p>
    <w:p w14:paraId="53DDABD0" w14:textId="77777777" w:rsidR="003B2139" w:rsidRDefault="0063491F">
      <w:pPr>
        <w:spacing w:line="360" w:lineRule="auto"/>
        <w:ind w:firstLineChars="200" w:firstLine="420"/>
        <w:rPr>
          <w:lang w:val="de-DE"/>
        </w:rPr>
      </w:pPr>
      <w:r>
        <w:rPr>
          <w:rFonts w:hint="eastAsia"/>
          <w:lang w:val="de-DE"/>
        </w:rPr>
        <w:t xml:space="preserve">1. </w:t>
      </w:r>
      <w:r>
        <w:rPr>
          <w:rFonts w:hint="eastAsia"/>
          <w:lang w:val="de-DE"/>
        </w:rPr>
        <w:t>教师中心法：该教学方法适用于理论介绍部分，教师需较系统地向学生介绍有关的口译基本技巧和理论等，基本上以教师讲解为主，学生参与度相对较小。</w:t>
      </w:r>
    </w:p>
    <w:p w14:paraId="7A153602" w14:textId="77777777" w:rsidR="003B2139" w:rsidRDefault="0063491F">
      <w:pPr>
        <w:spacing w:line="360" w:lineRule="auto"/>
        <w:ind w:firstLineChars="200" w:firstLine="420"/>
        <w:rPr>
          <w:lang w:val="de-DE"/>
        </w:rPr>
      </w:pPr>
      <w:r>
        <w:rPr>
          <w:rFonts w:hint="eastAsia"/>
          <w:lang w:val="de-DE"/>
        </w:rPr>
        <w:t xml:space="preserve">2. </w:t>
      </w:r>
      <w:r>
        <w:rPr>
          <w:rFonts w:hint="eastAsia"/>
          <w:lang w:val="de-DE"/>
        </w:rPr>
        <w:t>师生互动法及生生互动法：教师不是唯一的主讲人，师生以共同讨论和交流的形式进行评讲，首先鼓励学生对作业录音进行自我评价，或鼓励同学相互展开讨</w:t>
      </w:r>
      <w:r>
        <w:rPr>
          <w:rFonts w:hint="eastAsia"/>
          <w:lang w:val="de-DE"/>
        </w:rPr>
        <w:t>/</w:t>
      </w:r>
      <w:r>
        <w:rPr>
          <w:rFonts w:hint="eastAsia"/>
          <w:lang w:val="de-DE"/>
        </w:rPr>
        <w:t>争论，教师则担任质疑、引导和总结性点评的角色。</w:t>
      </w:r>
    </w:p>
    <w:p w14:paraId="1AC5D6B3" w14:textId="77777777" w:rsidR="003B2139" w:rsidRDefault="0063491F">
      <w:pPr>
        <w:spacing w:line="360" w:lineRule="auto"/>
        <w:ind w:firstLineChars="200" w:firstLine="420"/>
        <w:rPr>
          <w:lang w:val="de-DE"/>
        </w:rPr>
      </w:pPr>
      <w:r>
        <w:rPr>
          <w:rFonts w:hint="eastAsia"/>
          <w:lang w:val="de-DE"/>
        </w:rPr>
        <w:t xml:space="preserve">3. </w:t>
      </w:r>
      <w:r>
        <w:rPr>
          <w:rFonts w:hint="eastAsia"/>
          <w:lang w:val="de-DE"/>
        </w:rPr>
        <w:t>学生中心法：此方法常常在课内外训练和口译模拟活动中采用。教师在课前负责策划和组织工作，而在课堂上除了自己负责的模拟角色外，并不担任直接的讲解任务，而是引导活动按程序进行和负责点评和总结。</w:t>
      </w:r>
    </w:p>
    <w:p w14:paraId="32CA6120" w14:textId="77777777" w:rsidR="003B2139" w:rsidRDefault="0063491F">
      <w:pPr>
        <w:spacing w:line="360" w:lineRule="auto"/>
        <w:ind w:firstLineChars="200" w:firstLine="420"/>
        <w:rPr>
          <w:lang w:val="de-DE"/>
        </w:rPr>
      </w:pPr>
      <w:r>
        <w:rPr>
          <w:rFonts w:hint="eastAsia"/>
          <w:lang w:val="de-DE"/>
        </w:rPr>
        <w:t xml:space="preserve">4. </w:t>
      </w:r>
      <w:r>
        <w:rPr>
          <w:rFonts w:hint="eastAsia"/>
          <w:lang w:val="de-DE"/>
        </w:rPr>
        <w:t>启发式：启发学生独立思考、直面困难、解决问题，帮助其提高理解、分析、表达等技巧和能力。</w:t>
      </w:r>
    </w:p>
    <w:p w14:paraId="18FCE923" w14:textId="77777777" w:rsidR="003B2139" w:rsidRDefault="0063491F">
      <w:pPr>
        <w:spacing w:line="360" w:lineRule="auto"/>
        <w:ind w:firstLineChars="200" w:firstLine="420"/>
        <w:rPr>
          <w:lang w:val="de-DE"/>
        </w:rPr>
      </w:pPr>
      <w:r>
        <w:rPr>
          <w:rFonts w:hint="eastAsia"/>
          <w:lang w:val="de-DE"/>
        </w:rPr>
        <w:t xml:space="preserve">5. </w:t>
      </w:r>
      <w:r>
        <w:rPr>
          <w:rFonts w:hint="eastAsia"/>
          <w:lang w:val="de-DE"/>
        </w:rPr>
        <w:t>多媒体教学手段，充分利用各种声像及文字图片资料。</w:t>
      </w:r>
    </w:p>
    <w:p w14:paraId="39889565" w14:textId="77777777" w:rsidR="003B2139" w:rsidRDefault="0063491F">
      <w:pPr>
        <w:snapToGrid w:val="0"/>
        <w:spacing w:beforeLines="50" w:before="156" w:line="360" w:lineRule="auto"/>
        <w:rPr>
          <w:rFonts w:ascii="黑体" w:eastAsia="黑体" w:hAnsi="宋体"/>
          <w:sz w:val="28"/>
          <w:szCs w:val="28"/>
        </w:rPr>
      </w:pPr>
      <w:r>
        <w:rPr>
          <w:rFonts w:ascii="黑体" w:eastAsia="黑体" w:hAnsi="宋体" w:hint="eastAsia"/>
          <w:sz w:val="28"/>
          <w:szCs w:val="28"/>
        </w:rPr>
        <w:t>五、课程考核和成绩评定</w:t>
      </w:r>
    </w:p>
    <w:p w14:paraId="47D80794" w14:textId="77777777" w:rsidR="003B2139" w:rsidRDefault="0063491F">
      <w:pPr>
        <w:spacing w:line="360" w:lineRule="auto"/>
        <w:ind w:firstLineChars="200" w:firstLine="420"/>
      </w:pPr>
      <w:r>
        <w:rPr>
          <w:rFonts w:hint="eastAsia"/>
        </w:rPr>
        <w:t>课程考核方式：平时考核与期末考试相结合</w:t>
      </w:r>
    </w:p>
    <w:p w14:paraId="45A781F8" w14:textId="77777777" w:rsidR="003B2139" w:rsidRDefault="0063491F">
      <w:pPr>
        <w:spacing w:line="360" w:lineRule="auto"/>
        <w:ind w:firstLineChars="200" w:firstLine="420"/>
      </w:pPr>
      <w:r w:rsidRPr="008D3E1E">
        <w:rPr>
          <w:rFonts w:hint="eastAsia"/>
        </w:rPr>
        <w:t>成绩评定：</w:t>
      </w:r>
      <w:r w:rsidRPr="008D3E1E">
        <w:rPr>
          <w:rFonts w:hint="eastAsia"/>
        </w:rPr>
        <w:t>平时成绩（</w:t>
      </w:r>
      <w:r w:rsidRPr="008D3E1E">
        <w:rPr>
          <w:rFonts w:hint="eastAsia"/>
        </w:rPr>
        <w:t>30%</w:t>
      </w:r>
      <w:r w:rsidRPr="008D3E1E">
        <w:rPr>
          <w:rFonts w:hint="eastAsia"/>
        </w:rPr>
        <w:t>）</w:t>
      </w:r>
      <w:r w:rsidRPr="008D3E1E">
        <w:rPr>
          <w:rFonts w:hint="eastAsia"/>
        </w:rPr>
        <w:t>+</w:t>
      </w:r>
      <w:r w:rsidRPr="008D3E1E">
        <w:rPr>
          <w:rFonts w:hint="eastAsia"/>
        </w:rPr>
        <w:t>期末闭卷考试成绩（</w:t>
      </w:r>
      <w:r w:rsidRPr="008D3E1E">
        <w:rPr>
          <w:rFonts w:hint="eastAsia"/>
        </w:rPr>
        <w:t>70%</w:t>
      </w:r>
      <w:r w:rsidRPr="008D3E1E">
        <w:rPr>
          <w:rFonts w:hint="eastAsia"/>
        </w:rPr>
        <w:t>）</w:t>
      </w:r>
    </w:p>
    <w:sectPr w:rsidR="003B213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837C9" w14:textId="77777777" w:rsidR="0063491F" w:rsidRDefault="0063491F">
      <w:r>
        <w:separator/>
      </w:r>
    </w:p>
  </w:endnote>
  <w:endnote w:type="continuationSeparator" w:id="0">
    <w:p w14:paraId="1ECE5D45" w14:textId="77777777" w:rsidR="0063491F" w:rsidRDefault="00634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3938"/>
      <w:docPartObj>
        <w:docPartGallery w:val="AutoText"/>
      </w:docPartObj>
    </w:sdtPr>
    <w:sdtEndPr/>
    <w:sdtContent>
      <w:p w14:paraId="5B4AA0D1" w14:textId="77777777" w:rsidR="003B2139" w:rsidRDefault="0063491F">
        <w:pPr>
          <w:pStyle w:val="a5"/>
          <w:jc w:val="center"/>
        </w:pPr>
        <w:r>
          <w:fldChar w:fldCharType="begin"/>
        </w:r>
        <w:r>
          <w:instrText xml:space="preserve"> PAGE   \* MERGEFORMAT </w:instrText>
        </w:r>
        <w:r>
          <w:fldChar w:fldCharType="separate"/>
        </w:r>
        <w:r>
          <w:rPr>
            <w:lang w:val="zh-CN"/>
          </w:rPr>
          <w:t>1</w:t>
        </w:r>
        <w:r>
          <w:rPr>
            <w:lang w:val="zh-CN"/>
          </w:rPr>
          <w:fldChar w:fldCharType="end"/>
        </w:r>
      </w:p>
    </w:sdtContent>
  </w:sdt>
  <w:p w14:paraId="59085E0C" w14:textId="77777777" w:rsidR="003B2139" w:rsidRDefault="003B213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DA381" w14:textId="77777777" w:rsidR="0063491F" w:rsidRDefault="0063491F">
      <w:r>
        <w:separator/>
      </w:r>
    </w:p>
  </w:footnote>
  <w:footnote w:type="continuationSeparator" w:id="0">
    <w:p w14:paraId="5E0F1374" w14:textId="77777777" w:rsidR="0063491F" w:rsidRDefault="006349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4A4FF9"/>
    <w:multiLevelType w:val="multilevel"/>
    <w:tmpl w:val="1A4A4FF9"/>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BAA0F37"/>
    <w:multiLevelType w:val="multilevel"/>
    <w:tmpl w:val="1BAA0F3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FFD7153"/>
    <w:multiLevelType w:val="multilevel"/>
    <w:tmpl w:val="1FFD715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1DC1DE9"/>
    <w:multiLevelType w:val="multilevel"/>
    <w:tmpl w:val="21DC1DE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A8A2DD0"/>
    <w:multiLevelType w:val="multilevel"/>
    <w:tmpl w:val="2A8A2DD0"/>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5" w15:restartNumberingAfterBreak="0">
    <w:nsid w:val="3CFB38FB"/>
    <w:multiLevelType w:val="multilevel"/>
    <w:tmpl w:val="3CFB38F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623F661E"/>
    <w:multiLevelType w:val="multilevel"/>
    <w:tmpl w:val="623F661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626B75D2"/>
    <w:multiLevelType w:val="multilevel"/>
    <w:tmpl w:val="626B75D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629A6A9D"/>
    <w:multiLevelType w:val="multilevel"/>
    <w:tmpl w:val="629A6A9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631F7206"/>
    <w:multiLevelType w:val="multilevel"/>
    <w:tmpl w:val="631F720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64055CDD"/>
    <w:multiLevelType w:val="multilevel"/>
    <w:tmpl w:val="64055CD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775A124C"/>
    <w:multiLevelType w:val="multilevel"/>
    <w:tmpl w:val="775A124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E94564C"/>
    <w:multiLevelType w:val="multilevel"/>
    <w:tmpl w:val="7E94564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1"/>
  </w:num>
  <w:num w:numId="3">
    <w:abstractNumId w:val="0"/>
  </w:num>
  <w:num w:numId="4">
    <w:abstractNumId w:val="12"/>
  </w:num>
  <w:num w:numId="5">
    <w:abstractNumId w:val="7"/>
  </w:num>
  <w:num w:numId="6">
    <w:abstractNumId w:val="9"/>
  </w:num>
  <w:num w:numId="7">
    <w:abstractNumId w:val="8"/>
  </w:num>
  <w:num w:numId="8">
    <w:abstractNumId w:val="1"/>
  </w:num>
  <w:num w:numId="9">
    <w:abstractNumId w:val="6"/>
  </w:num>
  <w:num w:numId="10">
    <w:abstractNumId w:val="4"/>
  </w:num>
  <w:num w:numId="11">
    <w:abstractNumId w:val="10"/>
  </w:num>
  <w:num w:numId="12">
    <w:abstractNumId w:val="2"/>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F408C"/>
    <w:rsid w:val="00003AFF"/>
    <w:rsid w:val="0001197D"/>
    <w:rsid w:val="000728E4"/>
    <w:rsid w:val="00081A97"/>
    <w:rsid w:val="0008621C"/>
    <w:rsid w:val="000951CB"/>
    <w:rsid w:val="000B7422"/>
    <w:rsid w:val="000E3DF3"/>
    <w:rsid w:val="000F052A"/>
    <w:rsid w:val="000F10E4"/>
    <w:rsid w:val="00105626"/>
    <w:rsid w:val="0011497F"/>
    <w:rsid w:val="00116478"/>
    <w:rsid w:val="00126785"/>
    <w:rsid w:val="001310D0"/>
    <w:rsid w:val="001344A5"/>
    <w:rsid w:val="00135B0E"/>
    <w:rsid w:val="00145207"/>
    <w:rsid w:val="00164B19"/>
    <w:rsid w:val="001969C4"/>
    <w:rsid w:val="001B04A7"/>
    <w:rsid w:val="001B5A8F"/>
    <w:rsid w:val="001D3BDA"/>
    <w:rsid w:val="001D4449"/>
    <w:rsid w:val="001F293F"/>
    <w:rsid w:val="00205412"/>
    <w:rsid w:val="00234D12"/>
    <w:rsid w:val="00280B57"/>
    <w:rsid w:val="00287623"/>
    <w:rsid w:val="002B0B28"/>
    <w:rsid w:val="002C6557"/>
    <w:rsid w:val="002E2764"/>
    <w:rsid w:val="00300325"/>
    <w:rsid w:val="0033062D"/>
    <w:rsid w:val="00332DCD"/>
    <w:rsid w:val="003345F6"/>
    <w:rsid w:val="003448EE"/>
    <w:rsid w:val="00364976"/>
    <w:rsid w:val="003A3DC3"/>
    <w:rsid w:val="003B2139"/>
    <w:rsid w:val="00415CD6"/>
    <w:rsid w:val="00431758"/>
    <w:rsid w:val="004365F7"/>
    <w:rsid w:val="00443630"/>
    <w:rsid w:val="00467F8A"/>
    <w:rsid w:val="0047705D"/>
    <w:rsid w:val="004938D2"/>
    <w:rsid w:val="00494160"/>
    <w:rsid w:val="0049761A"/>
    <w:rsid w:val="004E707E"/>
    <w:rsid w:val="004F5548"/>
    <w:rsid w:val="004F78E5"/>
    <w:rsid w:val="00504F0D"/>
    <w:rsid w:val="0050538C"/>
    <w:rsid w:val="00505F11"/>
    <w:rsid w:val="005407C7"/>
    <w:rsid w:val="005758B8"/>
    <w:rsid w:val="005802A6"/>
    <w:rsid w:val="005863F4"/>
    <w:rsid w:val="005A7DB8"/>
    <w:rsid w:val="005C0A04"/>
    <w:rsid w:val="006103B9"/>
    <w:rsid w:val="0063491F"/>
    <w:rsid w:val="006467EC"/>
    <w:rsid w:val="006541C3"/>
    <w:rsid w:val="0067361A"/>
    <w:rsid w:val="00677EC9"/>
    <w:rsid w:val="0069786F"/>
    <w:rsid w:val="006A0BED"/>
    <w:rsid w:val="006A51BF"/>
    <w:rsid w:val="006B792F"/>
    <w:rsid w:val="006C2F22"/>
    <w:rsid w:val="006C740A"/>
    <w:rsid w:val="006D1D11"/>
    <w:rsid w:val="006D5B32"/>
    <w:rsid w:val="006E53C1"/>
    <w:rsid w:val="006E6BE3"/>
    <w:rsid w:val="006F03A7"/>
    <w:rsid w:val="00741EFF"/>
    <w:rsid w:val="00765785"/>
    <w:rsid w:val="00784026"/>
    <w:rsid w:val="00792113"/>
    <w:rsid w:val="007A3922"/>
    <w:rsid w:val="007B28AE"/>
    <w:rsid w:val="007E7872"/>
    <w:rsid w:val="00803EBD"/>
    <w:rsid w:val="00813D49"/>
    <w:rsid w:val="00817487"/>
    <w:rsid w:val="0083185C"/>
    <w:rsid w:val="0083616F"/>
    <w:rsid w:val="00845B55"/>
    <w:rsid w:val="0085431A"/>
    <w:rsid w:val="00891D7F"/>
    <w:rsid w:val="008D1140"/>
    <w:rsid w:val="008D2B43"/>
    <w:rsid w:val="008D3E1E"/>
    <w:rsid w:val="008E0665"/>
    <w:rsid w:val="00914AB0"/>
    <w:rsid w:val="00921DBC"/>
    <w:rsid w:val="00952904"/>
    <w:rsid w:val="0095738B"/>
    <w:rsid w:val="00961E7C"/>
    <w:rsid w:val="009644AB"/>
    <w:rsid w:val="00973E11"/>
    <w:rsid w:val="00992A02"/>
    <w:rsid w:val="009A079C"/>
    <w:rsid w:val="009A11B6"/>
    <w:rsid w:val="009A736B"/>
    <w:rsid w:val="009C67E4"/>
    <w:rsid w:val="009E6B9A"/>
    <w:rsid w:val="00A15B1F"/>
    <w:rsid w:val="00A300CD"/>
    <w:rsid w:val="00A30A71"/>
    <w:rsid w:val="00A34A6B"/>
    <w:rsid w:val="00A621EF"/>
    <w:rsid w:val="00A74810"/>
    <w:rsid w:val="00A9385A"/>
    <w:rsid w:val="00AC6240"/>
    <w:rsid w:val="00AE43FE"/>
    <w:rsid w:val="00B119DB"/>
    <w:rsid w:val="00B17114"/>
    <w:rsid w:val="00B250F4"/>
    <w:rsid w:val="00B760E6"/>
    <w:rsid w:val="00BC61B8"/>
    <w:rsid w:val="00BF3385"/>
    <w:rsid w:val="00BF3ED8"/>
    <w:rsid w:val="00BF408C"/>
    <w:rsid w:val="00BF6153"/>
    <w:rsid w:val="00C03279"/>
    <w:rsid w:val="00C03F77"/>
    <w:rsid w:val="00C12058"/>
    <w:rsid w:val="00C12CDE"/>
    <w:rsid w:val="00C3388C"/>
    <w:rsid w:val="00C400CD"/>
    <w:rsid w:val="00C472D1"/>
    <w:rsid w:val="00C6573D"/>
    <w:rsid w:val="00C84A54"/>
    <w:rsid w:val="00C957B0"/>
    <w:rsid w:val="00CA51AA"/>
    <w:rsid w:val="00CE6BAC"/>
    <w:rsid w:val="00CF1A00"/>
    <w:rsid w:val="00CF3DE6"/>
    <w:rsid w:val="00D04E15"/>
    <w:rsid w:val="00D32A45"/>
    <w:rsid w:val="00D72198"/>
    <w:rsid w:val="00D73929"/>
    <w:rsid w:val="00D73DBB"/>
    <w:rsid w:val="00D93795"/>
    <w:rsid w:val="00DA4BAB"/>
    <w:rsid w:val="00DB1DAE"/>
    <w:rsid w:val="00DB26CE"/>
    <w:rsid w:val="00DC1C43"/>
    <w:rsid w:val="00DD0479"/>
    <w:rsid w:val="00DD30C8"/>
    <w:rsid w:val="00DD46FB"/>
    <w:rsid w:val="00DD6115"/>
    <w:rsid w:val="00DF6260"/>
    <w:rsid w:val="00E4266E"/>
    <w:rsid w:val="00E44D15"/>
    <w:rsid w:val="00E614D8"/>
    <w:rsid w:val="00E722A3"/>
    <w:rsid w:val="00E74EBB"/>
    <w:rsid w:val="00E75420"/>
    <w:rsid w:val="00EA5503"/>
    <w:rsid w:val="00EC2460"/>
    <w:rsid w:val="00EE3A97"/>
    <w:rsid w:val="00EE6946"/>
    <w:rsid w:val="00F3363C"/>
    <w:rsid w:val="00F34546"/>
    <w:rsid w:val="00F432A7"/>
    <w:rsid w:val="00F544A4"/>
    <w:rsid w:val="00F5453B"/>
    <w:rsid w:val="00F62B17"/>
    <w:rsid w:val="00F81395"/>
    <w:rsid w:val="00FB5A5C"/>
    <w:rsid w:val="00FD0802"/>
    <w:rsid w:val="00FE180B"/>
    <w:rsid w:val="00FE5B6A"/>
    <w:rsid w:val="00FE7726"/>
    <w:rsid w:val="00FF19BF"/>
    <w:rsid w:val="7E083DF0"/>
    <w:rsid w:val="7EDC3A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34BC0"/>
  <w15:docId w15:val="{B993069E-797B-41B0-ABF8-B2181EF99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character" w:styleId="a9">
    <w:name w:val="Hyperlink"/>
    <w:basedOn w:val="a0"/>
    <w:uiPriority w:val="99"/>
    <w:unhideWhenUsed/>
    <w:rPr>
      <w:color w:val="0000FF" w:themeColor="hyperlink"/>
      <w:u w:val="single"/>
    </w:rPr>
  </w:style>
  <w:style w:type="character" w:customStyle="1" w:styleId="a8">
    <w:name w:val="页眉 字符"/>
    <w:basedOn w:val="a0"/>
    <w:link w:val="a7"/>
    <w:uiPriority w:val="99"/>
    <w:rPr>
      <w:rFonts w:ascii="Times New Roman" w:eastAsia="宋体" w:hAnsi="Times New Roman" w:cs="Times New Roman"/>
      <w:sz w:val="18"/>
      <w:szCs w:val="18"/>
    </w:rPr>
  </w:style>
  <w:style w:type="character" w:customStyle="1" w:styleId="a6">
    <w:name w:val="页脚 字符"/>
    <w:basedOn w:val="a0"/>
    <w:link w:val="a5"/>
    <w:uiPriority w:val="99"/>
    <w:rPr>
      <w:rFonts w:ascii="Times New Roman" w:eastAsia="宋体" w:hAnsi="Times New Roman" w:cs="Times New Roman"/>
      <w:sz w:val="18"/>
      <w:szCs w:val="18"/>
    </w:rPr>
  </w:style>
  <w:style w:type="paragraph" w:styleId="aa">
    <w:name w:val="List Paragraph"/>
    <w:basedOn w:val="a"/>
    <w:uiPriority w:val="34"/>
    <w:qFormat/>
    <w:pPr>
      <w:ind w:firstLineChars="200" w:firstLine="420"/>
    </w:pPr>
  </w:style>
  <w:style w:type="character" w:customStyle="1" w:styleId="a4">
    <w:name w:val="批注框文本 字符"/>
    <w:basedOn w:val="a0"/>
    <w:link w:val="a3"/>
    <w:uiPriority w:val="99"/>
    <w:semiHidden/>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CF9B5D05-CC37-4BC1-8D96-E619C82368D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618</Words>
  <Characters>3524</Characters>
  <Application>Microsoft Office Word</Application>
  <DocSecurity>0</DocSecurity>
  <Lines>29</Lines>
  <Paragraphs>8</Paragraphs>
  <ScaleCrop>false</ScaleCrop>
  <Company/>
  <LinksUpToDate>false</LinksUpToDate>
  <CharactersWithSpaces>4134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jun liao</cp:lastModifiedBy>
  <cp:revision>4</cp:revision>
  <dcterms:created xsi:type="dcterms:W3CDTF">2022-02-17T03:35:00Z</dcterms:created>
  <dcterms:modified xsi:type="dcterms:W3CDTF">2022-02-22T09:00:00Z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